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E" w:rsidRDefault="000538BE" w:rsidP="00F138E1">
      <w:pPr>
        <w:spacing w:after="0" w:line="360" w:lineRule="auto"/>
        <w:jc w:val="center"/>
        <w:rPr>
          <w:rFonts w:ascii="Times New Roman" w:eastAsia="Calibri" w:hAnsi="Times New Roman" w:cs="Times New Roman"/>
          <w:b/>
          <w:sz w:val="32"/>
          <w:szCs w:val="32"/>
        </w:rPr>
      </w:pPr>
    </w:p>
    <w:p w:rsidR="00467D4D" w:rsidRDefault="00467D4D" w:rsidP="008D5F05">
      <w:pPr>
        <w:rPr>
          <w:rFonts w:ascii="Times New Roman" w:eastAsia="Calibri" w:hAnsi="Times New Roman" w:cs="Times New Roman"/>
          <w:sz w:val="32"/>
          <w:szCs w:val="32"/>
        </w:rPr>
      </w:pPr>
    </w:p>
    <w:p w:rsidR="00467D4D" w:rsidRPr="009E02E6" w:rsidRDefault="00467D4D" w:rsidP="00467D4D">
      <w:pPr>
        <w:ind w:firstLine="567"/>
        <w:jc w:val="center"/>
        <w:rPr>
          <w:rFonts w:ascii="Times New Roman" w:eastAsia="Calibri" w:hAnsi="Times New Roman" w:cs="Times New Roman"/>
          <w:sz w:val="32"/>
          <w:szCs w:val="32"/>
          <w:lang w:val="en-US"/>
        </w:rPr>
      </w:pPr>
      <w:proofErr w:type="spellStart"/>
      <w:r>
        <w:rPr>
          <w:rFonts w:ascii="Times New Roman" w:eastAsia="Calibri" w:hAnsi="Times New Roman" w:cs="Times New Roman"/>
          <w:sz w:val="32"/>
          <w:szCs w:val="32"/>
          <w:lang w:val="en-US"/>
        </w:rPr>
        <w:t>Elsayed</w:t>
      </w:r>
      <w:proofErr w:type="spellEnd"/>
      <w:r>
        <w:rPr>
          <w:rFonts w:ascii="Times New Roman" w:eastAsia="Calibri" w:hAnsi="Times New Roman" w:cs="Times New Roman"/>
          <w:sz w:val="32"/>
          <w:szCs w:val="32"/>
          <w:lang w:val="en-US"/>
        </w:rPr>
        <w:t xml:space="preserve"> M.H </w:t>
      </w:r>
      <w:proofErr w:type="spellStart"/>
      <w:r>
        <w:rPr>
          <w:rFonts w:ascii="Times New Roman" w:eastAsia="Calibri" w:hAnsi="Times New Roman" w:cs="Times New Roman"/>
          <w:sz w:val="32"/>
          <w:szCs w:val="32"/>
          <w:lang w:val="en-US"/>
        </w:rPr>
        <w:t>Omran</w:t>
      </w:r>
      <w:proofErr w:type="spellEnd"/>
    </w:p>
    <w:p w:rsidR="00467D4D" w:rsidRPr="003B19C4" w:rsidRDefault="00467D4D" w:rsidP="00467D4D">
      <w:pPr>
        <w:ind w:firstLine="567"/>
        <w:jc w:val="center"/>
        <w:rPr>
          <w:rFonts w:ascii="Times New Roman" w:eastAsia="Calibri" w:hAnsi="Times New Roman" w:cs="Times New Roman"/>
          <w:b/>
          <w:sz w:val="48"/>
          <w:szCs w:val="48"/>
          <w:lang w:val="en-US"/>
        </w:rPr>
      </w:pPr>
      <w:r w:rsidRPr="003B19C4">
        <w:rPr>
          <w:rFonts w:ascii="Times New Roman" w:eastAsia="Calibri" w:hAnsi="Times New Roman" w:cs="Times New Roman"/>
          <w:b/>
          <w:sz w:val="48"/>
          <w:szCs w:val="48"/>
          <w:lang w:val="en-US"/>
        </w:rPr>
        <w:t xml:space="preserve">Islam, the Qur'an </w:t>
      </w:r>
    </w:p>
    <w:p w:rsidR="00467D4D" w:rsidRPr="007E33D3" w:rsidRDefault="00467D4D" w:rsidP="00467D4D">
      <w:pPr>
        <w:ind w:firstLine="567"/>
        <w:jc w:val="center"/>
        <w:rPr>
          <w:rFonts w:ascii="Times New Roman" w:eastAsia="Calibri" w:hAnsi="Times New Roman" w:cs="Times New Roman"/>
          <w:b/>
          <w:sz w:val="48"/>
          <w:szCs w:val="48"/>
          <w:lang w:val="en-US"/>
        </w:rPr>
      </w:pPr>
      <w:proofErr w:type="gramStart"/>
      <w:r w:rsidRPr="003B19C4">
        <w:rPr>
          <w:rFonts w:ascii="Times New Roman" w:eastAsia="Calibri" w:hAnsi="Times New Roman" w:cs="Times New Roman"/>
          <w:b/>
          <w:sz w:val="48"/>
          <w:szCs w:val="48"/>
          <w:lang w:val="en-US"/>
        </w:rPr>
        <w:t>and</w:t>
      </w:r>
      <w:proofErr w:type="gramEnd"/>
    </w:p>
    <w:p w:rsidR="00467D4D" w:rsidRPr="007E33D3" w:rsidRDefault="00467D4D" w:rsidP="00467D4D">
      <w:pPr>
        <w:ind w:firstLine="567"/>
        <w:jc w:val="center"/>
        <w:rPr>
          <w:rFonts w:ascii="Times New Roman" w:eastAsia="Calibri" w:hAnsi="Times New Roman" w:cs="Times New Roman"/>
          <w:b/>
          <w:sz w:val="48"/>
          <w:szCs w:val="48"/>
          <w:lang w:val="en-US"/>
        </w:rPr>
      </w:pPr>
      <w:proofErr w:type="gramStart"/>
      <w:r w:rsidRPr="003B19C4">
        <w:rPr>
          <w:rFonts w:ascii="Times New Roman" w:eastAsia="Calibri" w:hAnsi="Times New Roman" w:cs="Times New Roman"/>
          <w:b/>
          <w:sz w:val="48"/>
          <w:szCs w:val="48"/>
          <w:lang w:val="en-US"/>
        </w:rPr>
        <w:t>the</w:t>
      </w:r>
      <w:proofErr w:type="gramEnd"/>
      <w:r w:rsidR="003829A5" w:rsidRPr="008857C3">
        <w:rPr>
          <w:rFonts w:ascii="Times New Roman" w:eastAsia="Calibri" w:hAnsi="Times New Roman" w:cs="Times New Roman"/>
          <w:b/>
          <w:sz w:val="48"/>
          <w:szCs w:val="48"/>
          <w:lang w:val="en-US"/>
        </w:rPr>
        <w:t xml:space="preserve"> </w:t>
      </w:r>
      <w:r w:rsidRPr="003B19C4">
        <w:rPr>
          <w:rFonts w:ascii="Times New Roman" w:eastAsia="Calibri" w:hAnsi="Times New Roman" w:cs="Times New Roman"/>
          <w:b/>
          <w:sz w:val="48"/>
          <w:szCs w:val="48"/>
          <w:lang w:val="en-US"/>
        </w:rPr>
        <w:t>Arabic</w:t>
      </w:r>
      <w:r w:rsidRPr="009E02E6">
        <w:rPr>
          <w:rFonts w:ascii="Times New Roman" w:eastAsia="Calibri" w:hAnsi="Times New Roman" w:cs="Times New Roman"/>
          <w:b/>
          <w:sz w:val="48"/>
          <w:szCs w:val="48"/>
          <w:lang w:val="en-US"/>
        </w:rPr>
        <w:t xml:space="preserve"> </w:t>
      </w:r>
      <w:r w:rsidRPr="003B19C4">
        <w:rPr>
          <w:rFonts w:ascii="Times New Roman" w:eastAsia="Calibri" w:hAnsi="Times New Roman" w:cs="Times New Roman"/>
          <w:b/>
          <w:sz w:val="48"/>
          <w:szCs w:val="48"/>
          <w:lang w:val="en-US"/>
        </w:rPr>
        <w:t>Literature</w:t>
      </w:r>
    </w:p>
    <w:p w:rsidR="00467D4D" w:rsidRPr="007E33D3" w:rsidRDefault="00467D4D" w:rsidP="00467D4D">
      <w:pPr>
        <w:ind w:firstLine="567"/>
        <w:jc w:val="both"/>
        <w:rPr>
          <w:rFonts w:ascii="Times New Roman" w:eastAsia="Calibri" w:hAnsi="Times New Roman" w:cs="Times New Roman"/>
          <w:lang w:val="en-US"/>
        </w:rPr>
      </w:pPr>
    </w:p>
    <w:p w:rsidR="00467D4D" w:rsidRPr="003B19C4" w:rsidRDefault="00467D4D" w:rsidP="00467D4D">
      <w:pPr>
        <w:ind w:firstLine="567"/>
        <w:jc w:val="both"/>
        <w:rPr>
          <w:rFonts w:ascii="Times New Roman" w:eastAsia="Calibri" w:hAnsi="Times New Roman" w:cs="Times New Roman"/>
          <w:lang w:val="en-US"/>
        </w:rPr>
      </w:pPr>
      <w:proofErr w:type="gramStart"/>
      <w:r w:rsidRPr="003B19C4">
        <w:rPr>
          <w:rFonts w:ascii="Times New Roman" w:eastAsia="Calibri" w:hAnsi="Times New Roman" w:cs="Times New Roman"/>
          <w:lang w:val="en-US"/>
        </w:rPr>
        <w:t>Relationship between Islam and Arabic, impact of Qur'an on the Arabic language, and the internalization of Arabic.</w:t>
      </w:r>
      <w:proofErr w:type="gramEnd"/>
    </w:p>
    <w:p w:rsidR="00467D4D" w:rsidRPr="003B19C4" w:rsidRDefault="00467D4D" w:rsidP="00467D4D">
      <w:pPr>
        <w:ind w:firstLine="567"/>
        <w:jc w:val="both"/>
        <w:rPr>
          <w:rFonts w:ascii="Times New Roman" w:eastAsia="Calibri" w:hAnsi="Times New Roman" w:cs="Times New Roman"/>
          <w:lang w:val="en-US"/>
        </w:rPr>
      </w:pPr>
      <w:proofErr w:type="spellStart"/>
      <w:r w:rsidRPr="003B19C4">
        <w:rPr>
          <w:rFonts w:ascii="Times New Roman" w:eastAsia="Calibri" w:hAnsi="Times New Roman" w:cs="Times New Roman"/>
          <w:lang w:val="en-US"/>
        </w:rPr>
        <w:t>Author</w:t>
      </w:r>
      <w:proofErr w:type="gramStart"/>
      <w:r w:rsidRPr="003B19C4">
        <w:rPr>
          <w:rFonts w:ascii="Times New Roman" w:eastAsia="Calibri" w:hAnsi="Times New Roman" w:cs="Times New Roman"/>
          <w:lang w:val="en-US"/>
        </w:rPr>
        <w:t>:Elsayed</w:t>
      </w:r>
      <w:proofErr w:type="spellEnd"/>
      <w:proofErr w:type="gramEnd"/>
      <w:r w:rsidRPr="003B19C4">
        <w:rPr>
          <w:rFonts w:ascii="Times New Roman" w:eastAsia="Calibri" w:hAnsi="Times New Roman" w:cs="Times New Roman"/>
          <w:lang w:val="en-US"/>
        </w:rPr>
        <w:t xml:space="preserve"> M. H. </w:t>
      </w:r>
      <w:proofErr w:type="spellStart"/>
      <w:r w:rsidRPr="003B19C4">
        <w:rPr>
          <w:rFonts w:ascii="Times New Roman" w:eastAsia="Calibri" w:hAnsi="Times New Roman" w:cs="Times New Roman"/>
          <w:lang w:val="en-US"/>
        </w:rPr>
        <w:t>Omran</w:t>
      </w:r>
      <w:proofErr w:type="spellEnd"/>
    </w:p>
    <w:p w:rsidR="00467D4D" w:rsidRPr="003B19C4" w:rsidRDefault="00467D4D" w:rsidP="00467D4D">
      <w:pPr>
        <w:ind w:firstLine="567"/>
        <w:jc w:val="both"/>
        <w:rPr>
          <w:rFonts w:ascii="Times New Roman" w:eastAsia="Calibri" w:hAnsi="Times New Roman" w:cs="Times New Roman"/>
          <w:lang w:val="en-US"/>
        </w:rPr>
      </w:pPr>
      <w:proofErr w:type="spellStart"/>
      <w:r w:rsidRPr="003B19C4">
        <w:rPr>
          <w:rFonts w:ascii="Times New Roman" w:eastAsia="Calibri" w:hAnsi="Times New Roman" w:cs="Times New Roman"/>
          <w:lang w:val="en-US"/>
        </w:rPr>
        <w:t>Category</w:t>
      </w:r>
      <w:proofErr w:type="gramStart"/>
      <w:r w:rsidRPr="003B19C4">
        <w:rPr>
          <w:rFonts w:ascii="Times New Roman" w:eastAsia="Calibri" w:hAnsi="Times New Roman" w:cs="Times New Roman"/>
          <w:lang w:val="en-US"/>
        </w:rPr>
        <w:t>:Qur’an</w:t>
      </w:r>
      <w:proofErr w:type="spellEnd"/>
      <w:proofErr w:type="gramEnd"/>
      <w:r w:rsidRPr="003B19C4">
        <w:rPr>
          <w:rFonts w:ascii="Times New Roman" w:eastAsia="Calibri" w:hAnsi="Times New Roman" w:cs="Times New Roman"/>
          <w:lang w:val="en-US"/>
        </w:rPr>
        <w:t xml:space="preserve"> Commentaries</w:t>
      </w:r>
    </w:p>
    <w:p w:rsidR="00467D4D" w:rsidRPr="003B19C4" w:rsidRDefault="00467D4D" w:rsidP="00467D4D">
      <w:pPr>
        <w:ind w:firstLine="567"/>
        <w:jc w:val="both"/>
        <w:rPr>
          <w:rFonts w:ascii="Times New Roman" w:eastAsia="Calibri" w:hAnsi="Times New Roman" w:cs="Times New Roman"/>
          <w:lang w:val="en-US"/>
        </w:rPr>
      </w:pPr>
      <w:proofErr w:type="spellStart"/>
      <w:r w:rsidRPr="003B19C4">
        <w:rPr>
          <w:rFonts w:ascii="Times New Roman" w:eastAsia="Calibri" w:hAnsi="Times New Roman" w:cs="Times New Roman"/>
          <w:lang w:val="en-US"/>
        </w:rPr>
        <w:t>Journal</w:t>
      </w:r>
      <w:proofErr w:type="gramStart"/>
      <w:r w:rsidRPr="003B19C4">
        <w:rPr>
          <w:rFonts w:ascii="Times New Roman" w:eastAsia="Calibri" w:hAnsi="Times New Roman" w:cs="Times New Roman"/>
          <w:lang w:val="en-US"/>
        </w:rPr>
        <w:t>:Vol</w:t>
      </w:r>
      <w:proofErr w:type="spellEnd"/>
      <w:proofErr w:type="gramEnd"/>
      <w:r w:rsidRPr="003B19C4">
        <w:rPr>
          <w:rFonts w:ascii="Times New Roman" w:eastAsia="Calibri" w:hAnsi="Times New Roman" w:cs="Times New Roman"/>
          <w:lang w:val="en-US"/>
        </w:rPr>
        <w:t>. 14, No.1 - Spring 1988</w:t>
      </w:r>
    </w:p>
    <w:p w:rsidR="00467D4D" w:rsidRPr="0073339B" w:rsidRDefault="00467D4D" w:rsidP="00467D4D">
      <w:pPr>
        <w:ind w:firstLine="567"/>
        <w:jc w:val="both"/>
        <w:rPr>
          <w:rFonts w:ascii="Times New Roman" w:eastAsia="Calibri" w:hAnsi="Times New Roman" w:cs="Times New Roman"/>
          <w:lang w:val="en-US"/>
        </w:rPr>
      </w:pPr>
      <w:r w:rsidRPr="003B19C4">
        <w:rPr>
          <w:rFonts w:ascii="Times New Roman" w:eastAsia="Calibri" w:hAnsi="Times New Roman" w:cs="Times New Roman"/>
          <w:lang w:val="en-US"/>
        </w:rPr>
        <w:t xml:space="preserve">Publisher: </w:t>
      </w:r>
      <w:proofErr w:type="spellStart"/>
      <w:r w:rsidRPr="003B19C4">
        <w:rPr>
          <w:rFonts w:ascii="Times New Roman" w:eastAsia="Calibri" w:hAnsi="Times New Roman" w:cs="Times New Roman"/>
          <w:lang w:val="en-US"/>
        </w:rPr>
        <w:t>Muhammadi</w:t>
      </w:r>
      <w:proofErr w:type="spellEnd"/>
      <w:r w:rsidRPr="003B19C4">
        <w:rPr>
          <w:rFonts w:ascii="Times New Roman" w:eastAsia="Calibri" w:hAnsi="Times New Roman" w:cs="Times New Roman"/>
          <w:lang w:val="en-US"/>
        </w:rPr>
        <w:t xml:space="preserve"> Trust of Great Britain and Northern Ireland</w:t>
      </w:r>
    </w:p>
    <w:p w:rsidR="00467D4D" w:rsidRPr="00467D4D" w:rsidRDefault="00467D4D" w:rsidP="00467D4D">
      <w:pPr>
        <w:ind w:firstLine="567"/>
        <w:jc w:val="center"/>
        <w:rPr>
          <w:rFonts w:ascii="Times New Roman" w:eastAsia="Calibri" w:hAnsi="Times New Roman" w:cs="Times New Roman"/>
          <w:b/>
          <w:i/>
          <w:sz w:val="32"/>
          <w:szCs w:val="32"/>
          <w:lang w:val="en-US"/>
        </w:rPr>
      </w:pPr>
    </w:p>
    <w:p w:rsidR="00467D4D" w:rsidRPr="003829A5" w:rsidRDefault="003829A5" w:rsidP="003B19C4">
      <w:pPr>
        <w:jc w:val="center"/>
        <w:rPr>
          <w:rFonts w:ascii="Times New Roman" w:eastAsia="Calibri" w:hAnsi="Times New Roman" w:cs="Times New Roman"/>
          <w:sz w:val="32"/>
          <w:szCs w:val="32"/>
        </w:rPr>
      </w:pPr>
      <w:r>
        <w:rPr>
          <w:rFonts w:ascii="Times New Roman" w:eastAsia="Calibri" w:hAnsi="Times New Roman" w:cs="Times New Roman"/>
          <w:sz w:val="32"/>
          <w:szCs w:val="32"/>
        </w:rPr>
        <w:t>_________________________________________________________</w:t>
      </w:r>
    </w:p>
    <w:p w:rsidR="00467D4D" w:rsidRPr="003829A5" w:rsidRDefault="00467D4D" w:rsidP="003829A5">
      <w:pPr>
        <w:rPr>
          <w:rFonts w:ascii="Times New Roman" w:eastAsia="Calibri" w:hAnsi="Times New Roman" w:cs="Times New Roman"/>
          <w:sz w:val="32"/>
          <w:szCs w:val="32"/>
        </w:rPr>
      </w:pPr>
      <w:bookmarkStart w:id="0" w:name="_GoBack"/>
      <w:bookmarkEnd w:id="0"/>
    </w:p>
    <w:p w:rsidR="003B19C4" w:rsidRPr="003B19C4" w:rsidRDefault="003B19C4" w:rsidP="003B19C4">
      <w:pPr>
        <w:jc w:val="center"/>
        <w:rPr>
          <w:rFonts w:ascii="Times New Roman" w:eastAsia="Calibri" w:hAnsi="Times New Roman" w:cs="Times New Roman"/>
          <w:sz w:val="32"/>
          <w:szCs w:val="32"/>
        </w:rPr>
      </w:pPr>
      <w:proofErr w:type="spellStart"/>
      <w:r w:rsidRPr="003B19C4">
        <w:rPr>
          <w:rFonts w:ascii="Times New Roman" w:eastAsia="Calibri" w:hAnsi="Times New Roman" w:cs="Times New Roman"/>
          <w:sz w:val="32"/>
          <w:szCs w:val="32"/>
        </w:rPr>
        <w:t>Эльсаед</w:t>
      </w:r>
      <w:proofErr w:type="spellEnd"/>
      <w:r w:rsidRPr="003B19C4">
        <w:rPr>
          <w:rFonts w:ascii="Times New Roman" w:eastAsia="Calibri" w:hAnsi="Times New Roman" w:cs="Times New Roman"/>
          <w:sz w:val="32"/>
          <w:szCs w:val="32"/>
        </w:rPr>
        <w:t xml:space="preserve"> </w:t>
      </w:r>
      <w:proofErr w:type="spellStart"/>
      <w:r w:rsidRPr="003B19C4">
        <w:rPr>
          <w:rFonts w:ascii="Times New Roman" w:eastAsia="Calibri" w:hAnsi="Times New Roman" w:cs="Times New Roman"/>
          <w:sz w:val="32"/>
          <w:szCs w:val="32"/>
        </w:rPr>
        <w:t>Омран</w:t>
      </w:r>
      <w:proofErr w:type="spellEnd"/>
    </w:p>
    <w:p w:rsidR="003B19C4" w:rsidRPr="003B19C4" w:rsidRDefault="003B19C4" w:rsidP="003B19C4">
      <w:pPr>
        <w:jc w:val="center"/>
        <w:rPr>
          <w:rFonts w:ascii="Times New Roman" w:eastAsia="Calibri" w:hAnsi="Times New Roman" w:cs="Times New Roman"/>
          <w:b/>
          <w:sz w:val="48"/>
          <w:szCs w:val="48"/>
        </w:rPr>
      </w:pPr>
      <w:r w:rsidRPr="003B19C4">
        <w:rPr>
          <w:rFonts w:ascii="Times New Roman" w:eastAsia="Calibri" w:hAnsi="Times New Roman" w:cs="Times New Roman"/>
          <w:b/>
          <w:sz w:val="48"/>
          <w:szCs w:val="48"/>
        </w:rPr>
        <w:t>Ислам, Коран</w:t>
      </w:r>
    </w:p>
    <w:p w:rsidR="003B19C4" w:rsidRPr="003B19C4" w:rsidRDefault="003B19C4" w:rsidP="003B19C4">
      <w:pPr>
        <w:jc w:val="center"/>
        <w:rPr>
          <w:rFonts w:ascii="Times New Roman" w:eastAsia="Calibri" w:hAnsi="Times New Roman" w:cs="Times New Roman"/>
          <w:b/>
          <w:sz w:val="48"/>
          <w:szCs w:val="48"/>
        </w:rPr>
      </w:pPr>
      <w:r w:rsidRPr="003B19C4">
        <w:rPr>
          <w:rFonts w:ascii="Times New Roman" w:eastAsia="Calibri" w:hAnsi="Times New Roman" w:cs="Times New Roman"/>
          <w:b/>
          <w:sz w:val="48"/>
          <w:szCs w:val="48"/>
        </w:rPr>
        <w:t>и</w:t>
      </w:r>
    </w:p>
    <w:p w:rsidR="003B19C4" w:rsidRPr="003B19C4" w:rsidRDefault="003B19C4" w:rsidP="003B19C4">
      <w:pPr>
        <w:jc w:val="center"/>
        <w:rPr>
          <w:rFonts w:ascii="Times New Roman" w:eastAsia="Calibri" w:hAnsi="Times New Roman" w:cs="Times New Roman"/>
          <w:b/>
          <w:sz w:val="48"/>
          <w:szCs w:val="48"/>
        </w:rPr>
      </w:pPr>
      <w:r w:rsidRPr="003B19C4">
        <w:rPr>
          <w:rFonts w:ascii="Times New Roman" w:eastAsia="Calibri" w:hAnsi="Times New Roman" w:cs="Times New Roman"/>
          <w:b/>
          <w:sz w:val="48"/>
          <w:szCs w:val="48"/>
        </w:rPr>
        <w:t>арабская литература</w:t>
      </w:r>
    </w:p>
    <w:p w:rsidR="003B19C4" w:rsidRPr="003B19C4" w:rsidRDefault="003B19C4" w:rsidP="003B19C4">
      <w:pPr>
        <w:ind w:firstLine="567"/>
        <w:rPr>
          <w:rFonts w:ascii="Times New Roman" w:eastAsia="Calibri" w:hAnsi="Times New Roman" w:cs="Times New Roman"/>
          <w:sz w:val="28"/>
          <w:szCs w:val="28"/>
        </w:rPr>
      </w:pPr>
    </w:p>
    <w:p w:rsidR="00467D4D" w:rsidRDefault="00467D4D" w:rsidP="003B19C4">
      <w:pPr>
        <w:ind w:firstLine="567"/>
        <w:jc w:val="center"/>
        <w:rPr>
          <w:rFonts w:ascii="Times New Roman" w:eastAsia="Calibri" w:hAnsi="Times New Roman" w:cs="Times New Roman"/>
          <w:sz w:val="24"/>
          <w:szCs w:val="24"/>
        </w:rPr>
      </w:pPr>
    </w:p>
    <w:p w:rsidR="003829A5" w:rsidRDefault="003829A5" w:rsidP="003B19C4">
      <w:pPr>
        <w:ind w:firstLine="567"/>
        <w:jc w:val="center"/>
        <w:rPr>
          <w:rFonts w:ascii="Times New Roman" w:eastAsia="Calibri" w:hAnsi="Times New Roman" w:cs="Times New Roman"/>
          <w:b/>
          <w:i/>
          <w:sz w:val="32"/>
          <w:szCs w:val="32"/>
        </w:rPr>
      </w:pPr>
    </w:p>
    <w:p w:rsidR="00467D4D" w:rsidRPr="00467D4D" w:rsidRDefault="00467D4D" w:rsidP="003B19C4">
      <w:pPr>
        <w:ind w:firstLine="567"/>
        <w:jc w:val="center"/>
        <w:rPr>
          <w:rFonts w:ascii="Times New Roman" w:eastAsia="Calibri" w:hAnsi="Times New Roman" w:cs="Times New Roman"/>
          <w:b/>
          <w:i/>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Предисловие</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С появлением Ислама и откровения Корана в начале седьмого века нашей эры, священная книга мусульман была предметом множества аналитических исследований. В центре внимания большинства этих исследований были теологические и правовые аспекты Священной Книги, вместе с тем для последователей Корана, мусульман, он еще и подробное руководство в их повседневных делах. </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Наряду с Сунной пророка Мухаммада, Коран был основным источником правовых отношений для мусульман в последние четырнадцать столетий. </w:t>
      </w:r>
      <w:proofErr w:type="gramStart"/>
      <w:r w:rsidRPr="003B19C4">
        <w:rPr>
          <w:rFonts w:ascii="Times New Roman" w:eastAsia="Calibri" w:hAnsi="Times New Roman" w:cs="Times New Roman"/>
          <w:sz w:val="32"/>
          <w:szCs w:val="32"/>
        </w:rPr>
        <w:t xml:space="preserve">Мусульманские ученые тщательно исследовали, анализировали и занимались толкованием различных </w:t>
      </w:r>
      <w:proofErr w:type="spellStart"/>
      <w:r w:rsidRPr="003B19C4">
        <w:rPr>
          <w:rFonts w:ascii="Times New Roman" w:eastAsia="Calibri" w:hAnsi="Times New Roman" w:cs="Times New Roman"/>
          <w:sz w:val="32"/>
          <w:szCs w:val="32"/>
        </w:rPr>
        <w:t>аятов</w:t>
      </w:r>
      <w:proofErr w:type="spellEnd"/>
      <w:r w:rsidRPr="003B19C4">
        <w:rPr>
          <w:rFonts w:ascii="Times New Roman" w:eastAsia="Calibri" w:hAnsi="Times New Roman" w:cs="Times New Roman"/>
          <w:sz w:val="32"/>
          <w:szCs w:val="32"/>
        </w:rPr>
        <w:t xml:space="preserve"> Священной Книги, в которых подробно излагались предписания для  мусульман, позволяющие достичь духовной чистоты.</w:t>
      </w:r>
      <w:proofErr w:type="gramEnd"/>
      <w:r w:rsidRPr="003B19C4">
        <w:rPr>
          <w:rFonts w:ascii="Times New Roman" w:eastAsia="Calibri" w:hAnsi="Times New Roman" w:cs="Times New Roman"/>
          <w:sz w:val="32"/>
          <w:szCs w:val="32"/>
        </w:rPr>
        <w:t xml:space="preserve"> Таким образом, в дополнение к правовой и теологической ценности, Коран также служил в качестве источника духовного руководства для последователей ислама.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Существует, однако, другой аспект Корана, который получил гораздо меньше внимания, чем его теологическое и правовое руководство, а именно его лингвистическая значимость. Коран, несомненно, первая книга, составленная на арабском языке. Появление ислама и Коранического откровения оказало огромное влияние на развитие статуса, соде</w:t>
      </w:r>
      <w:r w:rsidR="008D5F05">
        <w:rPr>
          <w:rFonts w:ascii="Times New Roman" w:eastAsia="Calibri" w:hAnsi="Times New Roman" w:cs="Times New Roman"/>
          <w:sz w:val="32"/>
          <w:szCs w:val="32"/>
        </w:rPr>
        <w:t>ржание и структуру</w:t>
      </w:r>
      <w:r w:rsidRPr="003B19C4">
        <w:rPr>
          <w:rFonts w:ascii="Times New Roman" w:eastAsia="Calibri" w:hAnsi="Times New Roman" w:cs="Times New Roman"/>
          <w:sz w:val="32"/>
          <w:szCs w:val="32"/>
        </w:rPr>
        <w:t xml:space="preserve"> арабского языка.[1]</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этой статье изучено лингвистическое влияние Коранического откровения на арабский язык. В подтверждение того, что, в то время как развитие арабского языка достигло</w:t>
      </w:r>
      <w:r w:rsidR="008D5F05">
        <w:rPr>
          <w:rFonts w:ascii="Times New Roman" w:eastAsia="Calibri" w:hAnsi="Times New Roman" w:cs="Times New Roman"/>
          <w:sz w:val="32"/>
          <w:szCs w:val="32"/>
        </w:rPr>
        <w:t xml:space="preserve"> своего апогея</w:t>
      </w:r>
      <w:r w:rsidRPr="003B19C4">
        <w:rPr>
          <w:rFonts w:ascii="Times New Roman" w:eastAsia="Calibri" w:hAnsi="Times New Roman" w:cs="Times New Roman"/>
          <w:sz w:val="32"/>
          <w:szCs w:val="32"/>
        </w:rPr>
        <w:t>, как среда для появления Священного Корана и распространения новой веры, сам язык получил огромную выгоду от новой роли, которую он приобрел с приходом Ислама.</w:t>
      </w:r>
    </w:p>
    <w:p w:rsidR="0073339B" w:rsidRDefault="0073339B" w:rsidP="003B19C4">
      <w:pPr>
        <w:ind w:firstLine="567"/>
        <w:jc w:val="center"/>
        <w:rPr>
          <w:rFonts w:ascii="Times New Roman" w:eastAsia="Calibri" w:hAnsi="Times New Roman" w:cs="Times New Roman"/>
          <w:b/>
          <w:i/>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Ислам и арабский: уникальные отношения</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Откровение Корана на арабском языке создало платформу для уникальных и длительных отношений между языком и Исламом. С одной стороны, </w:t>
      </w:r>
      <w:proofErr w:type="gramStart"/>
      <w:r w:rsidRPr="003B19C4">
        <w:rPr>
          <w:rFonts w:ascii="Times New Roman" w:eastAsia="Calibri" w:hAnsi="Times New Roman" w:cs="Times New Roman"/>
          <w:sz w:val="32"/>
          <w:szCs w:val="32"/>
        </w:rPr>
        <w:t>арабский</w:t>
      </w:r>
      <w:proofErr w:type="gramEnd"/>
      <w:r w:rsidRPr="003B19C4">
        <w:rPr>
          <w:rFonts w:ascii="Times New Roman" w:eastAsia="Calibri" w:hAnsi="Times New Roman" w:cs="Times New Roman"/>
          <w:sz w:val="32"/>
          <w:szCs w:val="32"/>
        </w:rPr>
        <w:t xml:space="preserve"> предоставил чрезвычайно благоприятную среду для донесения послания религии. С другой стороны, Ислам помог арабскому языку приобрести универсальный статус, которым он продолжает пользоваться со времен средневековья и стал одним из главных мировых языков.</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Было утверждено, что арабский язык является не только языком Ислама [2], но также является значимым средством культурного и национального возрождения в </w:t>
      </w:r>
      <w:proofErr w:type="spellStart"/>
      <w:r w:rsidRPr="003B19C4">
        <w:rPr>
          <w:rFonts w:ascii="Times New Roman" w:eastAsia="Calibri" w:hAnsi="Times New Roman" w:cs="Times New Roman"/>
          <w:sz w:val="32"/>
          <w:szCs w:val="32"/>
        </w:rPr>
        <w:t>арабоязычных</w:t>
      </w:r>
      <w:proofErr w:type="spellEnd"/>
      <w:r w:rsidRPr="003B19C4">
        <w:rPr>
          <w:rFonts w:ascii="Times New Roman" w:eastAsia="Calibri" w:hAnsi="Times New Roman" w:cs="Times New Roman"/>
          <w:sz w:val="32"/>
          <w:szCs w:val="32"/>
        </w:rPr>
        <w:t xml:space="preserve"> странах. [3] Арабский является богатым и выразительным языком и играет важную роль в сохранении культуры арабо-говорящих людей. Тем не менее, без связи с исламом, арабский язык, вероятно, не прошел бы внутреннюю революцию, и не вышел за пределы Аравийского полуострова с такой скоростью и масштабом.</w:t>
      </w:r>
    </w:p>
    <w:p w:rsidR="003B19C4" w:rsidRPr="003B19C4" w:rsidRDefault="008D5F05" w:rsidP="003B19C4">
      <w:pPr>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Отношения Ислама и Корана с а</w:t>
      </w:r>
      <w:r w:rsidR="003B19C4" w:rsidRPr="003B19C4">
        <w:rPr>
          <w:rFonts w:ascii="Times New Roman" w:eastAsia="Calibri" w:hAnsi="Times New Roman" w:cs="Times New Roman"/>
          <w:sz w:val="32"/>
          <w:szCs w:val="32"/>
        </w:rPr>
        <w:t>рабским языком включает в себя больше, чем просто использование языка для передачи Божественного Послания. Существует це</w:t>
      </w:r>
      <w:r>
        <w:rPr>
          <w:rFonts w:ascii="Times New Roman" w:eastAsia="Calibri" w:hAnsi="Times New Roman" w:cs="Times New Roman"/>
          <w:sz w:val="32"/>
          <w:szCs w:val="32"/>
        </w:rPr>
        <w:t>лый ряд факторов устанавливающих</w:t>
      </w:r>
      <w:r w:rsidR="003B19C4" w:rsidRPr="003B19C4">
        <w:rPr>
          <w:rFonts w:ascii="Times New Roman" w:eastAsia="Calibri" w:hAnsi="Times New Roman" w:cs="Times New Roman"/>
          <w:sz w:val="32"/>
          <w:szCs w:val="32"/>
        </w:rPr>
        <w:t xml:space="preserve"> эти отношения</w:t>
      </w:r>
      <w:r>
        <w:rPr>
          <w:rFonts w:ascii="Times New Roman" w:eastAsia="Calibri" w:hAnsi="Times New Roman" w:cs="Times New Roman"/>
          <w:sz w:val="32"/>
          <w:szCs w:val="32"/>
        </w:rPr>
        <w:t>,</w:t>
      </w:r>
      <w:r w:rsidR="003B19C4" w:rsidRPr="003B19C4">
        <w:rPr>
          <w:rFonts w:ascii="Times New Roman" w:eastAsia="Calibri" w:hAnsi="Times New Roman" w:cs="Times New Roman"/>
          <w:sz w:val="32"/>
          <w:szCs w:val="32"/>
        </w:rPr>
        <w:t xml:space="preserve"> отличительных от тех, которые существуют между другими Священными Книгами и языками, на которых они появились, арабский стал настолько тесно связан с исламом, что приобрел полуофициальный статус. Подразумевается, что каждый исповедующий ислам не может игнорировать ту роль, которую арабский язык играет в его вере.</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Принятие ислама, следовательно, влечет за собой подверженность и знакомство с арабским языком. </w:t>
      </w:r>
      <w:proofErr w:type="gramStart"/>
      <w:r w:rsidRPr="003B19C4">
        <w:rPr>
          <w:rFonts w:ascii="Times New Roman" w:eastAsia="Calibri" w:hAnsi="Times New Roman" w:cs="Times New Roman"/>
          <w:sz w:val="32"/>
          <w:szCs w:val="32"/>
        </w:rPr>
        <w:t xml:space="preserve">Такое знакомство диктуется тем, что заучивание и рецитация Коранических </w:t>
      </w:r>
      <w:proofErr w:type="spellStart"/>
      <w:r w:rsidRPr="003B19C4">
        <w:rPr>
          <w:rFonts w:ascii="Times New Roman" w:eastAsia="Calibri" w:hAnsi="Times New Roman" w:cs="Times New Roman"/>
          <w:sz w:val="32"/>
          <w:szCs w:val="32"/>
        </w:rPr>
        <w:t>аятов</w:t>
      </w:r>
      <w:proofErr w:type="spellEnd"/>
      <w:r w:rsidRPr="003B19C4">
        <w:rPr>
          <w:rFonts w:ascii="Times New Roman" w:eastAsia="Calibri" w:hAnsi="Times New Roman" w:cs="Times New Roman"/>
          <w:sz w:val="32"/>
          <w:szCs w:val="32"/>
        </w:rPr>
        <w:t xml:space="preserve"> на языке оригинала необходимы для выполнения ежедневных ритуалов.</w:t>
      </w:r>
      <w:proofErr w:type="gramEnd"/>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lastRenderedPageBreak/>
        <w:t>Другие священные книги, возможно так же оказали влияние на те языки, на которых они первоначально появились, но влияние, подобное тому, что Ислам и Коран оказали на арабский, является уникальным в своем объеме и долговечности.[4]</w:t>
      </w:r>
      <w:proofErr w:type="gramEnd"/>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Зачастую, священная книга появляется на одном языке, а затем переводится на другие, продолжает читаться на них во время совершения ритуалов, но в случае Корана, хотя он и был переведен на многие языки, эти переводы не заменили оригинальный язык в качестве языка богослужения, которым продолжает оставаться арабский, для всех мусульман, как носителей арабского языка, так и остальных.</w:t>
      </w:r>
      <w:proofErr w:type="gramEnd"/>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Другие священные книги также появились в тесной связи с определенными языками, </w:t>
      </w:r>
      <w:proofErr w:type="gramStart"/>
      <w:r w:rsidRPr="003B19C4">
        <w:rPr>
          <w:rFonts w:ascii="Times New Roman" w:eastAsia="Calibri" w:hAnsi="Times New Roman" w:cs="Times New Roman"/>
          <w:sz w:val="32"/>
          <w:szCs w:val="32"/>
        </w:rPr>
        <w:t>таких</w:t>
      </w:r>
      <w:proofErr w:type="gramEnd"/>
      <w:r w:rsidRPr="003B19C4">
        <w:rPr>
          <w:rFonts w:ascii="Times New Roman" w:eastAsia="Calibri" w:hAnsi="Times New Roman" w:cs="Times New Roman"/>
          <w:sz w:val="32"/>
          <w:szCs w:val="32"/>
        </w:rPr>
        <w:t xml:space="preserve"> как Тора с Ивритом, и, возможно, менее тесно, Новый Завет с греческим и латынью. Тем не менее, характер отношений между Кораном и арабским языком до сих пор является уникальным по причинам, приведённым ниже.</w:t>
      </w:r>
    </w:p>
    <w:p w:rsidR="001420A6" w:rsidRDefault="001420A6" w:rsidP="001420A6">
      <w:pPr>
        <w:rPr>
          <w:rFonts w:ascii="Times New Roman" w:eastAsia="Calibri" w:hAnsi="Times New Roman" w:cs="Times New Roman"/>
          <w:b/>
          <w:i/>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Коран – веский аргумент Мухаммада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Часто утверждают, что Коран это не только первая книга</w:t>
      </w:r>
      <w:r w:rsidR="008D5F05">
        <w:rPr>
          <w:rFonts w:ascii="Times New Roman" w:eastAsia="Calibri" w:hAnsi="Times New Roman" w:cs="Times New Roman"/>
          <w:sz w:val="32"/>
          <w:szCs w:val="32"/>
        </w:rPr>
        <w:t>, но и самое высокое достижение</w:t>
      </w:r>
      <w:r w:rsidRPr="003B19C4">
        <w:rPr>
          <w:rFonts w:ascii="Times New Roman" w:eastAsia="Calibri" w:hAnsi="Times New Roman" w:cs="Times New Roman"/>
          <w:sz w:val="32"/>
          <w:szCs w:val="32"/>
        </w:rPr>
        <w:t xml:space="preserve"> в арабской лингвистике, а вместе с тем это еще и сильный аргумент Мухаммада против тех, кто сомневался в его послании. Вопрос, который будет рассмотрен здесь – причина, по которой Священная Книга и структура ее языка, расцениваются как сильнейший довод Ислама (и Мухаммада).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Иногда, некоторые пророки были наделены способностью </w:t>
      </w:r>
      <w:proofErr w:type="gramStart"/>
      <w:r w:rsidRPr="003B19C4">
        <w:rPr>
          <w:rFonts w:ascii="Times New Roman" w:eastAsia="Calibri" w:hAnsi="Times New Roman" w:cs="Times New Roman"/>
          <w:sz w:val="32"/>
          <w:szCs w:val="32"/>
        </w:rPr>
        <w:t>творить</w:t>
      </w:r>
      <w:proofErr w:type="gramEnd"/>
      <w:r w:rsidRPr="003B19C4">
        <w:rPr>
          <w:rFonts w:ascii="Times New Roman" w:eastAsia="Calibri" w:hAnsi="Times New Roman" w:cs="Times New Roman"/>
          <w:sz w:val="32"/>
          <w:szCs w:val="32"/>
        </w:rPr>
        <w:t xml:space="preserve"> удивительные чудеса. В случае с Мухаммадом, однако, чуда не было сравнимо с посохом Моисея или исцелением больных Христом, а только выражалось в языке Корана.</w:t>
      </w:r>
    </w:p>
    <w:p w:rsidR="001420A6" w:rsidRPr="001420A6" w:rsidRDefault="003B19C4" w:rsidP="001420A6">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lastRenderedPageBreak/>
        <w:t>Чтобы понять, почему сильным аргументом,  чудом Мухаммада была книга, Священный Коран, надо понимать роль языка, которую он играл в жизни доисламской Аравии. Важно также понять природу самого арабского языка во время доисламского периода. Это понимание поможет показать, почему передача откровения Корана через Мухаммада нашла внимательных слушателей среди своих современников, которые не только были носителями языка, но и специалистами в искусстве языка,  его составе (грамматике, про</w:t>
      </w:r>
      <w:r w:rsidR="001420A6">
        <w:rPr>
          <w:rFonts w:ascii="Times New Roman" w:eastAsia="Calibri" w:hAnsi="Times New Roman" w:cs="Times New Roman"/>
          <w:sz w:val="32"/>
          <w:szCs w:val="32"/>
        </w:rPr>
        <w:t>изведениях) высокого уровня.[5]</w:t>
      </w:r>
    </w:p>
    <w:p w:rsidR="00467D4D" w:rsidRDefault="00467D4D" w:rsidP="001420A6">
      <w:pPr>
        <w:rPr>
          <w:rFonts w:ascii="Times New Roman" w:eastAsia="Calibri" w:hAnsi="Times New Roman" w:cs="Times New Roman"/>
          <w:b/>
          <w:i/>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Роль языка в доисламской Аравии</w:t>
      </w:r>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До появлением Ислама, арабский был в основном, разговорным языком, с устной литературой, сложной поэзией и, в меньшей степени прозой.[6] Письменность не была еще полностью разработана и запоминание являлось наиболее распространенным средством сохранения литературных источников.[7] И поэзия, и проза доисламской эпохи посвящены довольно ограниченному кругу вопросов, которые включали в себя поэзию похвалы, воспевания, поношения, и любви, а так же</w:t>
      </w:r>
      <w:proofErr w:type="gramEnd"/>
      <w:r w:rsidRPr="003B19C4">
        <w:rPr>
          <w:rFonts w:ascii="Times New Roman" w:eastAsia="Calibri" w:hAnsi="Times New Roman" w:cs="Times New Roman"/>
          <w:sz w:val="32"/>
          <w:szCs w:val="32"/>
        </w:rPr>
        <w:t xml:space="preserve"> прозу: суеверия, легенды, притчи, мудрости, сказки. [8]</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В доисламский период арабы гордились своим языком и выразительностью и точностью речи, последняя является одной из основных предпосылок для известности в обществе. Относительно этого, профессор </w:t>
      </w:r>
      <w:proofErr w:type="spellStart"/>
      <w:r w:rsidRPr="003B19C4">
        <w:rPr>
          <w:rFonts w:ascii="Times New Roman" w:eastAsia="Calibri" w:hAnsi="Times New Roman" w:cs="Times New Roman"/>
          <w:sz w:val="32"/>
          <w:szCs w:val="32"/>
        </w:rPr>
        <w:t>Хитти</w:t>
      </w:r>
      <w:proofErr w:type="spellEnd"/>
      <w:r w:rsidRPr="003B19C4">
        <w:rPr>
          <w:rFonts w:ascii="Times New Roman" w:eastAsia="Calibri" w:hAnsi="Times New Roman" w:cs="Times New Roman"/>
          <w:sz w:val="32"/>
          <w:szCs w:val="32"/>
        </w:rPr>
        <w:t xml:space="preserve"> пишет:</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i/>
          <w:sz w:val="32"/>
          <w:szCs w:val="32"/>
        </w:rPr>
        <w:t>«В мире ни один человек не мог не проявить такого восторженного восхищения таким литературным совершенством, выраженным при помощи слова, устного или письменного, как у арабов. Едва ли какой либо язык окажется способен так повлиять на умы».</w:t>
      </w:r>
      <w:r w:rsidRPr="003B19C4">
        <w:rPr>
          <w:rFonts w:ascii="Times New Roman" w:eastAsia="Calibri" w:hAnsi="Times New Roman" w:cs="Times New Roman"/>
          <w:sz w:val="32"/>
          <w:szCs w:val="32"/>
        </w:rPr>
        <w:t xml:space="preserve"> [9]</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lastRenderedPageBreak/>
        <w:t>Что также является примечательным, так это почти полное отсутствие других форм художественного выражения, таких как музыка, живопись, и драмы. Единственной сложной формой художественного выражения доступной доисламским арабам было разговорное искусство. [10] Красноречие и умение сочинять и формулировать прозу или поэзию было одним из главных достоинств бедуинов. [11]</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Другими достоинствами были мастерство в верховой езде, мужество и гостеприимство. Вместе с тем, по сути, и структуре, обилию образов, лексики, и фигур речи, арабский язык имеет сложную поэтическую композицию и звучную прозу. Огромное количество поэзии, что мы </w:t>
      </w:r>
      <w:proofErr w:type="gramStart"/>
      <w:r w:rsidRPr="003B19C4">
        <w:rPr>
          <w:rFonts w:ascii="Times New Roman" w:eastAsia="Calibri" w:hAnsi="Times New Roman" w:cs="Times New Roman"/>
          <w:sz w:val="32"/>
          <w:szCs w:val="32"/>
        </w:rPr>
        <w:t>унаследовали</w:t>
      </w:r>
      <w:proofErr w:type="gramEnd"/>
      <w:r w:rsidRPr="003B19C4">
        <w:rPr>
          <w:rFonts w:ascii="Times New Roman" w:eastAsia="Calibri" w:hAnsi="Times New Roman" w:cs="Times New Roman"/>
          <w:sz w:val="32"/>
          <w:szCs w:val="32"/>
        </w:rPr>
        <w:t xml:space="preserve"> свидетельствует о значительной роли языка в доисламской Аравии. На самом деле, роль языка и поэзии была настолько важна, что </w:t>
      </w:r>
      <w:proofErr w:type="gramStart"/>
      <w:r w:rsidRPr="003B19C4">
        <w:rPr>
          <w:rFonts w:ascii="Times New Roman" w:eastAsia="Calibri" w:hAnsi="Times New Roman" w:cs="Times New Roman"/>
          <w:sz w:val="32"/>
          <w:szCs w:val="32"/>
        </w:rPr>
        <w:t>направления литературы, развивающиеся в течение первых столетий исламской эры были</w:t>
      </w:r>
      <w:proofErr w:type="gramEnd"/>
      <w:r w:rsidRPr="003B19C4">
        <w:rPr>
          <w:rFonts w:ascii="Times New Roman" w:eastAsia="Calibri" w:hAnsi="Times New Roman" w:cs="Times New Roman"/>
          <w:sz w:val="32"/>
          <w:szCs w:val="32"/>
        </w:rPr>
        <w:t xml:space="preserve"> под сильным воздействием от установленных в ней норм. [12]</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Важность поэзии для той эпохи отчетливо проявляется в трудах ученых последующих веков. Аль-</w:t>
      </w:r>
      <w:proofErr w:type="spellStart"/>
      <w:r w:rsidRPr="003B19C4">
        <w:rPr>
          <w:rFonts w:ascii="Times New Roman" w:eastAsia="Calibri" w:hAnsi="Times New Roman" w:cs="Times New Roman"/>
          <w:sz w:val="32"/>
          <w:szCs w:val="32"/>
        </w:rPr>
        <w:t>Джахиз</w:t>
      </w:r>
      <w:proofErr w:type="spellEnd"/>
      <w:r w:rsidRPr="003B19C4">
        <w:rPr>
          <w:rFonts w:ascii="Times New Roman" w:eastAsia="Calibri" w:hAnsi="Times New Roman" w:cs="Times New Roman"/>
          <w:sz w:val="32"/>
          <w:szCs w:val="32"/>
        </w:rPr>
        <w:t xml:space="preserve"> (ум. 869), например, цитирует поэтические произведения в своем знаменитом аль-Баян </w:t>
      </w:r>
      <w:proofErr w:type="spellStart"/>
      <w:r w:rsidRPr="003B19C4">
        <w:rPr>
          <w:rFonts w:ascii="Times New Roman" w:eastAsia="Calibri" w:hAnsi="Times New Roman" w:cs="Times New Roman"/>
          <w:sz w:val="32"/>
          <w:szCs w:val="32"/>
        </w:rPr>
        <w:t>ваат-Табаййян</w:t>
      </w:r>
      <w:proofErr w:type="spellEnd"/>
      <w:r w:rsidRPr="003B19C4">
        <w:rPr>
          <w:rFonts w:ascii="Times New Roman" w:eastAsia="Calibri" w:hAnsi="Times New Roman" w:cs="Times New Roman"/>
          <w:sz w:val="32"/>
          <w:szCs w:val="32"/>
        </w:rPr>
        <w:t xml:space="preserve"> (</w:t>
      </w:r>
      <w:proofErr w:type="gramStart"/>
      <w:r w:rsidRPr="003B19C4">
        <w:rPr>
          <w:rFonts w:ascii="Times New Roman" w:eastAsia="Calibri" w:hAnsi="Times New Roman" w:cs="Times New Roman"/>
          <w:sz w:val="32"/>
          <w:szCs w:val="32"/>
        </w:rPr>
        <w:t>ясное</w:t>
      </w:r>
      <w:proofErr w:type="gramEnd"/>
      <w:r w:rsidRPr="003B19C4">
        <w:rPr>
          <w:rFonts w:ascii="Times New Roman" w:eastAsia="Calibri" w:hAnsi="Times New Roman" w:cs="Times New Roman"/>
          <w:sz w:val="32"/>
          <w:szCs w:val="32"/>
        </w:rPr>
        <w:t xml:space="preserve"> и разъясненное).(13) Грамматист Аль-</w:t>
      </w:r>
      <w:proofErr w:type="spellStart"/>
      <w:r w:rsidRPr="003B19C4">
        <w:rPr>
          <w:rFonts w:ascii="Times New Roman" w:eastAsia="Calibri" w:hAnsi="Times New Roman" w:cs="Times New Roman"/>
          <w:sz w:val="32"/>
          <w:szCs w:val="32"/>
        </w:rPr>
        <w:t>Асмаи</w:t>
      </w:r>
      <w:proofErr w:type="spellEnd"/>
      <w:r w:rsidRPr="003B19C4">
        <w:rPr>
          <w:rFonts w:ascii="Times New Roman" w:eastAsia="Calibri" w:hAnsi="Times New Roman" w:cs="Times New Roman"/>
          <w:sz w:val="32"/>
          <w:szCs w:val="32"/>
        </w:rPr>
        <w:t xml:space="preserve"> (ум. 830) использовал термин </w:t>
      </w:r>
      <w:proofErr w:type="spellStart"/>
      <w:r w:rsidRPr="003B19C4">
        <w:rPr>
          <w:rFonts w:ascii="Times New Roman" w:eastAsia="Calibri" w:hAnsi="Times New Roman" w:cs="Times New Roman"/>
          <w:sz w:val="32"/>
          <w:szCs w:val="32"/>
        </w:rPr>
        <w:t>Фасих</w:t>
      </w:r>
      <w:proofErr w:type="spellEnd"/>
      <w:r w:rsidRPr="003B19C4">
        <w:rPr>
          <w:rFonts w:ascii="Times New Roman" w:eastAsia="Calibri" w:hAnsi="Times New Roman" w:cs="Times New Roman"/>
          <w:sz w:val="32"/>
          <w:szCs w:val="32"/>
        </w:rPr>
        <w:t xml:space="preserve"> (членораздельной) со ссылкой на приводимых им поэтов. Следующая цитата</w:t>
      </w:r>
      <w:proofErr w:type="gramStart"/>
      <w:r w:rsidRPr="003B19C4">
        <w:rPr>
          <w:rFonts w:ascii="Times New Roman" w:eastAsia="Calibri" w:hAnsi="Times New Roman" w:cs="Times New Roman"/>
          <w:sz w:val="32"/>
          <w:szCs w:val="32"/>
        </w:rPr>
        <w:t xml:space="preserve"> И</w:t>
      </w:r>
      <w:proofErr w:type="gramEnd"/>
      <w:r w:rsidRPr="003B19C4">
        <w:rPr>
          <w:rFonts w:ascii="Times New Roman" w:eastAsia="Calibri" w:hAnsi="Times New Roman" w:cs="Times New Roman"/>
          <w:sz w:val="32"/>
          <w:szCs w:val="32"/>
        </w:rPr>
        <w:t xml:space="preserve">бн </w:t>
      </w:r>
      <w:proofErr w:type="spellStart"/>
      <w:r w:rsidRPr="003B19C4">
        <w:rPr>
          <w:rFonts w:ascii="Times New Roman" w:eastAsia="Calibri" w:hAnsi="Times New Roman" w:cs="Times New Roman"/>
          <w:sz w:val="32"/>
          <w:szCs w:val="32"/>
        </w:rPr>
        <w:t>Рашика</w:t>
      </w:r>
      <w:proofErr w:type="spellEnd"/>
      <w:r w:rsidRPr="003B19C4">
        <w:rPr>
          <w:rFonts w:ascii="Times New Roman" w:eastAsia="Calibri" w:hAnsi="Times New Roman" w:cs="Times New Roman"/>
          <w:sz w:val="32"/>
          <w:szCs w:val="32"/>
        </w:rPr>
        <w:t xml:space="preserve"> дополнительно иллюстрирует важное значение, придаваемое языковым навыкам в доисламской Аравии. Он написал:</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Всякий раз, когда поэт появлялся в арабском племени, другие племена приходили поздравить, готовились праздники, женщины, старики и молодые радовались хорошей новости. Арабы поздравляли друг друга только с рождением ребенка и появлением среди них поэта.(14)</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своем «</w:t>
      </w:r>
      <w:proofErr w:type="spellStart"/>
      <w:r w:rsidRPr="003B19C4">
        <w:rPr>
          <w:rFonts w:ascii="Times New Roman" w:eastAsia="Calibri" w:hAnsi="Times New Roman" w:cs="Times New Roman"/>
          <w:sz w:val="32"/>
          <w:szCs w:val="32"/>
        </w:rPr>
        <w:t>Уюн</w:t>
      </w:r>
      <w:proofErr w:type="spellEnd"/>
      <w:r w:rsidRPr="003B19C4">
        <w:rPr>
          <w:rFonts w:ascii="Times New Roman" w:eastAsia="Calibri" w:hAnsi="Times New Roman" w:cs="Times New Roman"/>
          <w:sz w:val="32"/>
          <w:szCs w:val="32"/>
        </w:rPr>
        <w:t xml:space="preserve"> аль-</w:t>
      </w:r>
      <w:proofErr w:type="spellStart"/>
      <w:r w:rsidRPr="003B19C4">
        <w:rPr>
          <w:rFonts w:ascii="Times New Roman" w:eastAsia="Calibri" w:hAnsi="Times New Roman" w:cs="Times New Roman"/>
          <w:sz w:val="32"/>
          <w:szCs w:val="32"/>
        </w:rPr>
        <w:t>Ахбар</w:t>
      </w:r>
      <w:proofErr w:type="spellEnd"/>
      <w:r w:rsidRPr="003B19C4">
        <w:rPr>
          <w:rFonts w:ascii="Times New Roman" w:eastAsia="Calibri" w:hAnsi="Times New Roman" w:cs="Times New Roman"/>
          <w:sz w:val="32"/>
          <w:szCs w:val="32"/>
        </w:rPr>
        <w:t xml:space="preserve">» (источники сообщений), Ибн </w:t>
      </w:r>
      <w:proofErr w:type="spellStart"/>
      <w:r w:rsidRPr="003B19C4">
        <w:rPr>
          <w:rFonts w:ascii="Times New Roman" w:eastAsia="Calibri" w:hAnsi="Times New Roman" w:cs="Times New Roman"/>
          <w:sz w:val="32"/>
          <w:szCs w:val="32"/>
        </w:rPr>
        <w:t>Кутайба</w:t>
      </w:r>
      <w:proofErr w:type="spellEnd"/>
      <w:r w:rsidRPr="003B19C4">
        <w:rPr>
          <w:rFonts w:ascii="Times New Roman" w:eastAsia="Calibri" w:hAnsi="Times New Roman" w:cs="Times New Roman"/>
          <w:sz w:val="32"/>
          <w:szCs w:val="32"/>
        </w:rPr>
        <w:t xml:space="preserve"> определяет поэзию следующим образом:</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i/>
          <w:sz w:val="32"/>
          <w:szCs w:val="32"/>
        </w:rPr>
        <w:lastRenderedPageBreak/>
        <w:t xml:space="preserve">«Поэзия - это кладезь знаний арабов и книга их мудрости, архив их истории и сокровищница их эпических дней, стена, которая защищает их подвиги, непреодолимая защита, которая сохранит их славу, беспристрастный свидетель до скончания веков». </w:t>
      </w:r>
      <w:r w:rsidRPr="003B19C4">
        <w:rPr>
          <w:rFonts w:ascii="Times New Roman" w:eastAsia="Calibri" w:hAnsi="Times New Roman" w:cs="Times New Roman"/>
          <w:sz w:val="32"/>
          <w:szCs w:val="32"/>
        </w:rPr>
        <w:t>[15]</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Ибн </w:t>
      </w:r>
      <w:proofErr w:type="spellStart"/>
      <w:r w:rsidRPr="003B19C4">
        <w:rPr>
          <w:rFonts w:ascii="Times New Roman" w:eastAsia="Calibri" w:hAnsi="Times New Roman" w:cs="Times New Roman"/>
          <w:sz w:val="32"/>
          <w:szCs w:val="32"/>
        </w:rPr>
        <w:t>Халдун</w:t>
      </w:r>
      <w:proofErr w:type="spellEnd"/>
      <w:r w:rsidRPr="003B19C4">
        <w:rPr>
          <w:rFonts w:ascii="Times New Roman" w:eastAsia="Calibri" w:hAnsi="Times New Roman" w:cs="Times New Roman"/>
          <w:sz w:val="32"/>
          <w:szCs w:val="32"/>
        </w:rPr>
        <w:t xml:space="preserve"> (ум. 1406), знаменитый ученый четырнадцатого века, отметил важность поэзии в арабской жизни: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i/>
          <w:sz w:val="32"/>
          <w:szCs w:val="32"/>
        </w:rPr>
        <w:t>«Следует знать, что арабы высоко ценили поэзию как форму речи. Таким образом, они сохранили свою историю, подтверждающую то, что они считали правильным и неправильным, и являющуюся принципиальной основой (для) большей части их науки и мудрости»</w:t>
      </w:r>
      <w:r w:rsidRPr="003B19C4">
        <w:rPr>
          <w:rFonts w:ascii="Times New Roman" w:eastAsia="Calibri" w:hAnsi="Times New Roman" w:cs="Times New Roman"/>
          <w:sz w:val="32"/>
          <w:szCs w:val="32"/>
        </w:rPr>
        <w:t>. [16]</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Почти четырьмя веками ранее, Ибн </w:t>
      </w:r>
      <w:proofErr w:type="spellStart"/>
      <w:r w:rsidRPr="003B19C4">
        <w:rPr>
          <w:rFonts w:ascii="Times New Roman" w:eastAsia="Calibri" w:hAnsi="Times New Roman" w:cs="Times New Roman"/>
          <w:sz w:val="32"/>
          <w:szCs w:val="32"/>
        </w:rPr>
        <w:t>Фарис</w:t>
      </w:r>
      <w:proofErr w:type="spellEnd"/>
      <w:r w:rsidRPr="003B19C4">
        <w:rPr>
          <w:rFonts w:ascii="Times New Roman" w:eastAsia="Calibri" w:hAnsi="Times New Roman" w:cs="Times New Roman"/>
          <w:sz w:val="32"/>
          <w:szCs w:val="32"/>
        </w:rPr>
        <w:t xml:space="preserve"> (ум. 1005) тщательно исследовал ту же тему, но продвинулся дальше, в комментариях по качеству поэзии доисламской эпохи: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i/>
          <w:sz w:val="32"/>
          <w:szCs w:val="32"/>
        </w:rPr>
        <w:t>«Поэзия это архив арабов; в ней сохранены их родословные; она проливает свет на самые сокровенные вещи Книги Аллаха, Сунны Его посланника и сподвижников. Возможно, стихи могут быть удачливее, и одно стихотворение слаще и более элегантное, но ни один из древних стихов не лишен степени превосходства»</w:t>
      </w:r>
      <w:r w:rsidRPr="003B19C4">
        <w:rPr>
          <w:rFonts w:ascii="Times New Roman" w:eastAsia="Calibri" w:hAnsi="Times New Roman" w:cs="Times New Roman"/>
          <w:sz w:val="32"/>
          <w:szCs w:val="32"/>
        </w:rPr>
        <w:t>.[17]</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Такова была роль языка в жизни доисламских арабов. С акцентом на красноречие и выразительность речи, видное положение занимали те, кто имел талант к языковому искусству, и ранние арабы достигли наивысшей степени в развитии своего языка, поэтому не удивительно, что Коран был ниспослан в самом красноречивом, четком, и изысканном стиле, который знает арабский язык.</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Коран без сомнения представляет уровень языкового совершенства, не имеющий равного в истории арабского языка. Богословы объясняют этот феномен как Божью мудрость </w:t>
      </w:r>
      <w:r w:rsidRPr="003B19C4">
        <w:rPr>
          <w:rFonts w:ascii="Times New Roman" w:eastAsia="Calibri" w:hAnsi="Times New Roman" w:cs="Times New Roman"/>
          <w:sz w:val="32"/>
          <w:szCs w:val="32"/>
        </w:rPr>
        <w:lastRenderedPageBreak/>
        <w:t>адресованную  арабам через ту среду, в которой они были наиболее искусными и в которой они чувствовали себя наиболее комфортно.</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Эффективность Корана, обеспечивается тем, что он представляет собой уровень красноречия недостижимый даже самым красноречивым ораторам. Коран остается неподражаемой книгой, не только с лингвистической, но и с интеллектуальной, точки зрения. Когда Мухаммаду был брошен вызов его народа </w:t>
      </w:r>
      <w:proofErr w:type="gramStart"/>
      <w:r w:rsidRPr="003B19C4">
        <w:rPr>
          <w:rFonts w:ascii="Times New Roman" w:eastAsia="Calibri" w:hAnsi="Times New Roman" w:cs="Times New Roman"/>
          <w:sz w:val="32"/>
          <w:szCs w:val="32"/>
        </w:rPr>
        <w:t>представить</w:t>
      </w:r>
      <w:proofErr w:type="gramEnd"/>
      <w:r w:rsidRPr="003B19C4">
        <w:rPr>
          <w:rFonts w:ascii="Times New Roman" w:eastAsia="Calibri" w:hAnsi="Times New Roman" w:cs="Times New Roman"/>
          <w:sz w:val="32"/>
          <w:szCs w:val="32"/>
        </w:rPr>
        <w:t xml:space="preserve"> чудо, в соответствии с традицией других пророков, он представил им Коран. Неподражаемость Корана неоднократно подчеркивается в самой Священной книге. Таким образом, Коран бросает вызов неверующим:</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w:t>
      </w:r>
      <w:proofErr w:type="gramStart"/>
      <w:r w:rsidRPr="003B19C4">
        <w:rPr>
          <w:rFonts w:ascii="Times New Roman" w:eastAsia="Calibri" w:hAnsi="Times New Roman" w:cs="Times New Roman"/>
          <w:b/>
          <w:i/>
          <w:sz w:val="32"/>
          <w:szCs w:val="32"/>
        </w:rPr>
        <w:t>.</w:t>
      </w:r>
      <w:r w:rsidRPr="003B19C4">
        <w:rPr>
          <w:rFonts w:ascii="Times New Roman" w:eastAsia="Calibri" w:hAnsi="Times New Roman" w:cs="Times New Roman"/>
          <w:sz w:val="32"/>
          <w:szCs w:val="32"/>
        </w:rPr>
        <w:t>(</w:t>
      </w:r>
      <w:proofErr w:type="gramEnd"/>
      <w:r w:rsidRPr="003B19C4">
        <w:rPr>
          <w:rFonts w:ascii="Times New Roman" w:eastAsia="Calibri" w:hAnsi="Times New Roman" w:cs="Times New Roman"/>
          <w:sz w:val="32"/>
          <w:szCs w:val="32"/>
        </w:rPr>
        <w:t>Коран, 2:23)</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Более серьезный вызов брошен </w:t>
      </w:r>
      <w:proofErr w:type="gramStart"/>
      <w:r w:rsidRPr="003B19C4">
        <w:rPr>
          <w:rFonts w:ascii="Times New Roman" w:eastAsia="Calibri" w:hAnsi="Times New Roman" w:cs="Times New Roman"/>
          <w:sz w:val="32"/>
          <w:szCs w:val="32"/>
        </w:rPr>
        <w:t>в</w:t>
      </w:r>
      <w:proofErr w:type="gramEnd"/>
      <w:r w:rsidRPr="003B19C4">
        <w:rPr>
          <w:rFonts w:ascii="Times New Roman" w:eastAsia="Calibri" w:hAnsi="Times New Roman" w:cs="Times New Roman"/>
          <w:sz w:val="32"/>
          <w:szCs w:val="32"/>
        </w:rPr>
        <w:t xml:space="preserve"> другом </w:t>
      </w:r>
      <w:proofErr w:type="spellStart"/>
      <w:r w:rsidRPr="003B19C4">
        <w:rPr>
          <w:rFonts w:ascii="Times New Roman" w:eastAsia="Calibri" w:hAnsi="Times New Roman" w:cs="Times New Roman"/>
          <w:sz w:val="32"/>
          <w:szCs w:val="32"/>
        </w:rPr>
        <w:t>аяте</w:t>
      </w:r>
      <w:proofErr w:type="spellEnd"/>
      <w:r w:rsidRPr="003B19C4">
        <w:rPr>
          <w:rFonts w:ascii="Times New Roman" w:eastAsia="Calibri" w:hAnsi="Times New Roman" w:cs="Times New Roman"/>
          <w:sz w:val="32"/>
          <w:szCs w:val="32"/>
        </w:rPr>
        <w:t>:</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«Или же они говорят: «Он выдумал его». Скажи: «Сочините хотя бы одну суру, подобную этим, и призовите, кого сможете, кроме Аллаха, если вы говорите правду»</w:t>
      </w:r>
      <w:r w:rsidRPr="003B19C4">
        <w:rPr>
          <w:rFonts w:ascii="Times New Roman" w:eastAsia="Calibri" w:hAnsi="Times New Roman" w:cs="Times New Roman"/>
          <w:sz w:val="32"/>
          <w:szCs w:val="32"/>
        </w:rPr>
        <w:t xml:space="preserve"> </w:t>
      </w:r>
    </w:p>
    <w:p w:rsidR="003B19C4" w:rsidRPr="003B19C4" w:rsidRDefault="003B19C4" w:rsidP="003B19C4">
      <w:pPr>
        <w:ind w:firstLine="567"/>
        <w:jc w:val="right"/>
        <w:rPr>
          <w:rFonts w:ascii="Times New Roman" w:eastAsia="Calibri" w:hAnsi="Times New Roman" w:cs="Times New Roman"/>
          <w:sz w:val="32"/>
          <w:szCs w:val="32"/>
        </w:rPr>
      </w:pPr>
      <w:r w:rsidRPr="003B19C4">
        <w:rPr>
          <w:rFonts w:ascii="Times New Roman" w:eastAsia="Calibri" w:hAnsi="Times New Roman" w:cs="Times New Roman"/>
          <w:sz w:val="32"/>
          <w:szCs w:val="32"/>
        </w:rPr>
        <w:t>(Коран, 10:38)</w:t>
      </w: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Роль поэта в доисламской Аравии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Лишь небольшая доля приходится на пословицы, легенды, и редкие слова прорицателей, основную часть литературного наследия  доисламской эпохи составляет поэзия. [19] Проза, в которой отсутствует сложный ритм, и формальная структура поэзии нелегко поддается запоминанию. Кроме того, при отсутствии развитой системы письма, проза была менее сохраняема. Прозу доисламского периода в основном составляли родословные (</w:t>
      </w:r>
      <w:proofErr w:type="spellStart"/>
      <w:r w:rsidRPr="003B19C4">
        <w:rPr>
          <w:rFonts w:ascii="Times New Roman" w:eastAsia="Calibri" w:hAnsi="Times New Roman" w:cs="Times New Roman"/>
          <w:sz w:val="32"/>
          <w:szCs w:val="32"/>
        </w:rPr>
        <w:t>Ансаб</w:t>
      </w:r>
      <w:proofErr w:type="spellEnd"/>
      <w:r w:rsidRPr="003B19C4">
        <w:rPr>
          <w:rFonts w:ascii="Times New Roman" w:eastAsia="Calibri" w:hAnsi="Times New Roman" w:cs="Times New Roman"/>
          <w:sz w:val="32"/>
          <w:szCs w:val="32"/>
        </w:rPr>
        <w:t>) и (легенды) рассказы, касающиеся межплеменных войн (</w:t>
      </w:r>
      <w:proofErr w:type="spellStart"/>
      <w:r w:rsidRPr="003B19C4">
        <w:rPr>
          <w:rFonts w:ascii="Times New Roman" w:eastAsia="Calibri" w:hAnsi="Times New Roman" w:cs="Times New Roman"/>
          <w:sz w:val="32"/>
          <w:szCs w:val="32"/>
        </w:rPr>
        <w:t>Айям</w:t>
      </w:r>
      <w:proofErr w:type="spellEnd"/>
      <w:r w:rsidRPr="003B19C4">
        <w:rPr>
          <w:rFonts w:ascii="Times New Roman" w:eastAsia="Calibri" w:hAnsi="Times New Roman" w:cs="Times New Roman"/>
          <w:sz w:val="32"/>
          <w:szCs w:val="32"/>
        </w:rPr>
        <w:t xml:space="preserve"> </w:t>
      </w:r>
      <w:proofErr w:type="gramStart"/>
      <w:r w:rsidRPr="003B19C4">
        <w:rPr>
          <w:rFonts w:ascii="Times New Roman" w:eastAsia="Calibri" w:hAnsi="Times New Roman" w:cs="Times New Roman"/>
          <w:sz w:val="32"/>
          <w:szCs w:val="32"/>
        </w:rPr>
        <w:t>аль-Араб</w:t>
      </w:r>
      <w:proofErr w:type="gramEnd"/>
      <w:r w:rsidRPr="003B19C4">
        <w:rPr>
          <w:rFonts w:ascii="Times New Roman" w:eastAsia="Calibri" w:hAnsi="Times New Roman" w:cs="Times New Roman"/>
          <w:sz w:val="32"/>
          <w:szCs w:val="32"/>
        </w:rPr>
        <w:t xml:space="preserve">). [20] Поэзия представляет </w:t>
      </w:r>
      <w:r w:rsidRPr="003B19C4">
        <w:rPr>
          <w:rFonts w:ascii="Times New Roman" w:eastAsia="Calibri" w:hAnsi="Times New Roman" w:cs="Times New Roman"/>
          <w:sz w:val="32"/>
          <w:szCs w:val="32"/>
        </w:rPr>
        <w:lastRenderedPageBreak/>
        <w:t>основную форму художественного выражения в доисламскую эпоху.</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Важность поэзии в доисламской Аравии была подчеркнута ежегодными ярмарками, самой известной из которых был рынок Указ, на котором поэты соревновались за признание своей славы через декламацию своих произведений. Декламация стихов составляла основную форму развлечения на ярмарках, на которых были как культурные, так торговые мероприятия.</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Доисламский поэт, наслаждаясь своим завидным талантом сочинять стихи, играл несколько ролей. Он был художником, конферансье, журналистом, и представителем своего племени. Кроме того, он был историком, который сохранял и передавал историю и былую славу своего племени. Его поэзия служила очень эффективным средством пропаганды и связей с общественностью.</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Он был способен сильно влиять на общественное мнение, и к его поэзии прибегали цари и вожди племен, которые щедро вознаграждали поэта. В общем, поэт пользовался очень важным положением в доисламской Аравии.</w:t>
      </w:r>
    </w:p>
    <w:p w:rsidR="00467D4D" w:rsidRDefault="00467D4D" w:rsidP="001420A6">
      <w:pPr>
        <w:rPr>
          <w:rFonts w:ascii="Times New Roman" w:eastAsia="Calibri" w:hAnsi="Times New Roman" w:cs="Times New Roman"/>
          <w:b/>
          <w:i/>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Неподражаемость Корана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Неподражаемость Корана не ограничивается его содержанием. На самом деле, священная книга </w:t>
      </w:r>
      <w:proofErr w:type="gramStart"/>
      <w:r w:rsidRPr="003B19C4">
        <w:rPr>
          <w:rFonts w:ascii="Times New Roman" w:eastAsia="Calibri" w:hAnsi="Times New Roman" w:cs="Times New Roman"/>
          <w:sz w:val="32"/>
          <w:szCs w:val="32"/>
        </w:rPr>
        <w:t>ислама</w:t>
      </w:r>
      <w:proofErr w:type="gramEnd"/>
      <w:r w:rsidRPr="003B19C4">
        <w:rPr>
          <w:rFonts w:ascii="Times New Roman" w:eastAsia="Calibri" w:hAnsi="Times New Roman" w:cs="Times New Roman"/>
          <w:sz w:val="32"/>
          <w:szCs w:val="32"/>
        </w:rPr>
        <w:t xml:space="preserve"> по мнению мусульманских ученых, неподражаема не только по своему содержанию, но и по своему языку. Коран,  постоянно поддерживает, воплощает в себе языковую и литературную красоту, которая превосходит все, человеческого происхождения.</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Это подтверждается тем фактом, что никто никогда не был в состоянии сочинить что-нибудь хотя бы отдаленно напоминающее его в языковом, литературном или концептуальном изяществе.  Эта </w:t>
      </w:r>
      <w:r w:rsidRPr="003B19C4">
        <w:rPr>
          <w:rFonts w:ascii="Times New Roman" w:eastAsia="Calibri" w:hAnsi="Times New Roman" w:cs="Times New Roman"/>
          <w:sz w:val="32"/>
          <w:szCs w:val="32"/>
        </w:rPr>
        <w:lastRenderedPageBreak/>
        <w:t>точка зрения неоднократно подчеркивалась в самой Священной книге. Таким образом, Коран говорит:</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«Если все люди и джинны соберутся вместе, чтобы создать подобное этому Корану, они не смогут этого сделать, даже если они поддержали друг друга»</w:t>
      </w:r>
      <w:r w:rsidRPr="003B19C4">
        <w:rPr>
          <w:rFonts w:ascii="Times New Roman" w:eastAsia="Calibri" w:hAnsi="Times New Roman" w:cs="Times New Roman"/>
          <w:i/>
          <w:sz w:val="32"/>
          <w:szCs w:val="32"/>
        </w:rPr>
        <w:t>.</w:t>
      </w:r>
      <w:r w:rsidRPr="003B19C4">
        <w:rPr>
          <w:rFonts w:ascii="Times New Roman" w:eastAsia="Calibri" w:hAnsi="Times New Roman" w:cs="Times New Roman"/>
          <w:sz w:val="32"/>
          <w:szCs w:val="32"/>
        </w:rPr>
        <w:t xml:space="preserve"> (Коран, 17:88)</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Неповторимый характер Корана был признан поколением за поколением ученых. </w:t>
      </w:r>
      <w:proofErr w:type="spellStart"/>
      <w:r w:rsidRPr="003B19C4">
        <w:rPr>
          <w:rFonts w:ascii="Times New Roman" w:eastAsia="Calibri" w:hAnsi="Times New Roman" w:cs="Times New Roman"/>
          <w:sz w:val="32"/>
          <w:szCs w:val="32"/>
        </w:rPr>
        <w:t>Ат-Табари</w:t>
      </w:r>
      <w:proofErr w:type="spellEnd"/>
      <w:r w:rsidRPr="003B19C4">
        <w:rPr>
          <w:rFonts w:ascii="Times New Roman" w:eastAsia="Calibri" w:hAnsi="Times New Roman" w:cs="Times New Roman"/>
          <w:sz w:val="32"/>
          <w:szCs w:val="32"/>
        </w:rPr>
        <w:t xml:space="preserve"> (д. 923) касался этой темы в своем объемном изучении Священной Книги. [23] Аз-</w:t>
      </w:r>
      <w:proofErr w:type="spellStart"/>
      <w:r w:rsidRPr="003B19C4">
        <w:rPr>
          <w:rFonts w:ascii="Times New Roman" w:eastAsia="Calibri" w:hAnsi="Times New Roman" w:cs="Times New Roman"/>
          <w:sz w:val="32"/>
          <w:szCs w:val="32"/>
        </w:rPr>
        <w:t>Замахшари</w:t>
      </w:r>
      <w:proofErr w:type="spellEnd"/>
      <w:r w:rsidRPr="003B19C4">
        <w:rPr>
          <w:rFonts w:ascii="Times New Roman" w:eastAsia="Calibri" w:hAnsi="Times New Roman" w:cs="Times New Roman"/>
          <w:sz w:val="32"/>
          <w:szCs w:val="32"/>
        </w:rPr>
        <w:t xml:space="preserve"> подробно остановился на этой теме в своем знаменитом ал</w:t>
      </w:r>
      <w:proofErr w:type="gramStart"/>
      <w:r w:rsidRPr="003B19C4">
        <w:rPr>
          <w:rFonts w:ascii="Times New Roman" w:eastAsia="Calibri" w:hAnsi="Times New Roman" w:cs="Times New Roman"/>
          <w:sz w:val="32"/>
          <w:szCs w:val="32"/>
        </w:rPr>
        <w:t>ь-</w:t>
      </w:r>
      <w:proofErr w:type="gramEnd"/>
      <w:r w:rsidRPr="003B19C4">
        <w:rPr>
          <w:rFonts w:ascii="Times New Roman" w:eastAsia="Calibri" w:hAnsi="Times New Roman" w:cs="Times New Roman"/>
          <w:sz w:val="32"/>
          <w:szCs w:val="32"/>
        </w:rPr>
        <w:t>«</w:t>
      </w:r>
      <w:proofErr w:type="spellStart"/>
      <w:r w:rsidRPr="003B19C4">
        <w:rPr>
          <w:rFonts w:ascii="Times New Roman" w:eastAsia="Calibri" w:hAnsi="Times New Roman" w:cs="Times New Roman"/>
          <w:sz w:val="32"/>
          <w:szCs w:val="32"/>
        </w:rPr>
        <w:t>Кашшаф</w:t>
      </w:r>
      <w:proofErr w:type="spellEnd"/>
      <w:r w:rsidRPr="003B19C4">
        <w:rPr>
          <w:rFonts w:ascii="Times New Roman" w:eastAsia="Calibri" w:hAnsi="Times New Roman" w:cs="Times New Roman"/>
          <w:sz w:val="32"/>
          <w:szCs w:val="32"/>
        </w:rPr>
        <w:t xml:space="preserve">», [24] </w:t>
      </w:r>
      <w:proofErr w:type="spellStart"/>
      <w:r w:rsidRPr="003B19C4">
        <w:rPr>
          <w:rFonts w:ascii="Times New Roman" w:eastAsia="Calibri" w:hAnsi="Times New Roman" w:cs="Times New Roman"/>
          <w:sz w:val="32"/>
          <w:szCs w:val="32"/>
        </w:rPr>
        <w:t>Байдави</w:t>
      </w:r>
      <w:proofErr w:type="spellEnd"/>
      <w:r w:rsidRPr="003B19C4">
        <w:rPr>
          <w:rFonts w:ascii="Times New Roman" w:eastAsia="Calibri" w:hAnsi="Times New Roman" w:cs="Times New Roman"/>
          <w:sz w:val="32"/>
          <w:szCs w:val="32"/>
        </w:rPr>
        <w:t xml:space="preserve"> в своем «</w:t>
      </w:r>
      <w:proofErr w:type="spellStart"/>
      <w:r w:rsidRPr="003B19C4">
        <w:rPr>
          <w:rFonts w:ascii="Times New Roman" w:eastAsia="Calibri" w:hAnsi="Times New Roman" w:cs="Times New Roman"/>
          <w:sz w:val="32"/>
          <w:szCs w:val="32"/>
        </w:rPr>
        <w:t>Тафсире</w:t>
      </w:r>
      <w:proofErr w:type="spellEnd"/>
      <w:r w:rsidRPr="003B19C4">
        <w:rPr>
          <w:rFonts w:ascii="Times New Roman" w:eastAsia="Calibri" w:hAnsi="Times New Roman" w:cs="Times New Roman"/>
          <w:sz w:val="32"/>
          <w:szCs w:val="32"/>
        </w:rPr>
        <w:t xml:space="preserve">». [25] Абу </w:t>
      </w:r>
      <w:proofErr w:type="spellStart"/>
      <w:r w:rsidRPr="003B19C4">
        <w:rPr>
          <w:rFonts w:ascii="Times New Roman" w:eastAsia="Calibri" w:hAnsi="Times New Roman" w:cs="Times New Roman"/>
          <w:sz w:val="32"/>
          <w:szCs w:val="32"/>
        </w:rPr>
        <w:t>Бакр</w:t>
      </w:r>
      <w:proofErr w:type="spellEnd"/>
      <w:r w:rsidRPr="003B19C4">
        <w:rPr>
          <w:rFonts w:ascii="Times New Roman" w:eastAsia="Calibri" w:hAnsi="Times New Roman" w:cs="Times New Roman"/>
          <w:sz w:val="32"/>
          <w:szCs w:val="32"/>
        </w:rPr>
        <w:t xml:space="preserve"> аль-</w:t>
      </w:r>
      <w:proofErr w:type="spellStart"/>
      <w:r w:rsidRPr="003B19C4">
        <w:rPr>
          <w:rFonts w:ascii="Times New Roman" w:eastAsia="Calibri" w:hAnsi="Times New Roman" w:cs="Times New Roman"/>
          <w:sz w:val="32"/>
          <w:szCs w:val="32"/>
        </w:rPr>
        <w:t>Бакиллани</w:t>
      </w:r>
      <w:proofErr w:type="spellEnd"/>
      <w:r w:rsidRPr="003B19C4">
        <w:rPr>
          <w:rFonts w:ascii="Times New Roman" w:eastAsia="Calibri" w:hAnsi="Times New Roman" w:cs="Times New Roman"/>
          <w:sz w:val="32"/>
          <w:szCs w:val="32"/>
        </w:rPr>
        <w:t>, видный ученый, написал книгу, которую он целико</w:t>
      </w:r>
      <w:r w:rsidR="008D5F05">
        <w:rPr>
          <w:rFonts w:ascii="Times New Roman" w:eastAsia="Calibri" w:hAnsi="Times New Roman" w:cs="Times New Roman"/>
          <w:sz w:val="32"/>
          <w:szCs w:val="32"/>
        </w:rPr>
        <w:t>м посвященный этому вопросу, и  которой</w:t>
      </w:r>
      <w:r w:rsidRPr="003B19C4">
        <w:rPr>
          <w:rFonts w:ascii="Times New Roman" w:eastAsia="Calibri" w:hAnsi="Times New Roman" w:cs="Times New Roman"/>
          <w:sz w:val="32"/>
          <w:szCs w:val="32"/>
        </w:rPr>
        <w:t xml:space="preserve"> он дал название «</w:t>
      </w:r>
      <w:proofErr w:type="spellStart"/>
      <w:r w:rsidRPr="003B19C4">
        <w:rPr>
          <w:rFonts w:ascii="Times New Roman" w:eastAsia="Calibri" w:hAnsi="Times New Roman" w:cs="Times New Roman"/>
          <w:sz w:val="32"/>
          <w:szCs w:val="32"/>
        </w:rPr>
        <w:t>Иджаз</w:t>
      </w:r>
      <w:proofErr w:type="spellEnd"/>
      <w:r w:rsidRPr="003B19C4">
        <w:rPr>
          <w:rFonts w:ascii="Times New Roman" w:eastAsia="Calibri" w:hAnsi="Times New Roman" w:cs="Times New Roman"/>
          <w:sz w:val="32"/>
          <w:szCs w:val="32"/>
        </w:rPr>
        <w:t xml:space="preserve"> </w:t>
      </w:r>
      <w:proofErr w:type="spellStart"/>
      <w:r w:rsidRPr="003B19C4">
        <w:rPr>
          <w:rFonts w:ascii="Times New Roman" w:eastAsia="Calibri" w:hAnsi="Times New Roman" w:cs="Times New Roman"/>
          <w:sz w:val="32"/>
          <w:szCs w:val="32"/>
        </w:rPr>
        <w:t>аль-Коран</w:t>
      </w:r>
      <w:proofErr w:type="spellEnd"/>
      <w:r w:rsidRPr="003B19C4">
        <w:rPr>
          <w:rFonts w:ascii="Times New Roman" w:eastAsia="Calibri" w:hAnsi="Times New Roman" w:cs="Times New Roman"/>
          <w:sz w:val="32"/>
          <w:szCs w:val="32"/>
        </w:rPr>
        <w:t>» (Неповторимость Корана). [26] Здесь он писал:</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w:t>
      </w:r>
      <w:r w:rsidRPr="003B19C4">
        <w:rPr>
          <w:rFonts w:ascii="Times New Roman" w:eastAsia="Calibri" w:hAnsi="Times New Roman" w:cs="Times New Roman"/>
          <w:i/>
          <w:sz w:val="32"/>
          <w:szCs w:val="32"/>
        </w:rPr>
        <w:t>Коран настолько чудесно устроен и так чудесно состоит, и так возвышено его литературное совершенство, и при этом  любое простое существо может его постичь</w:t>
      </w:r>
      <w:r w:rsidRPr="003B19C4">
        <w:rPr>
          <w:rFonts w:ascii="Times New Roman" w:eastAsia="Calibri" w:hAnsi="Times New Roman" w:cs="Times New Roman"/>
          <w:sz w:val="32"/>
          <w:szCs w:val="32"/>
        </w:rPr>
        <w:t>». [27]</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Аль-</w:t>
      </w:r>
      <w:proofErr w:type="spellStart"/>
      <w:r w:rsidRPr="003B19C4">
        <w:rPr>
          <w:rFonts w:ascii="Times New Roman" w:eastAsia="Calibri" w:hAnsi="Times New Roman" w:cs="Times New Roman"/>
          <w:sz w:val="32"/>
          <w:szCs w:val="32"/>
        </w:rPr>
        <w:t>Джаузия</w:t>
      </w:r>
      <w:proofErr w:type="spellEnd"/>
      <w:r w:rsidRPr="003B19C4">
        <w:rPr>
          <w:rFonts w:ascii="Times New Roman" w:eastAsia="Calibri" w:hAnsi="Times New Roman" w:cs="Times New Roman"/>
          <w:sz w:val="32"/>
          <w:szCs w:val="32"/>
        </w:rPr>
        <w:t>, также известный ученый, добавил:</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w:t>
      </w:r>
      <w:r w:rsidRPr="003B19C4">
        <w:rPr>
          <w:rFonts w:ascii="Times New Roman" w:eastAsia="Calibri" w:hAnsi="Times New Roman" w:cs="Times New Roman"/>
          <w:i/>
          <w:sz w:val="32"/>
          <w:szCs w:val="32"/>
        </w:rPr>
        <w:t>Тот, кто знает арабский и знаком с лексикографией, грамматикой, риторикой, и арабской поэзией и прозой признает силу самого факта превосходства Корана</w:t>
      </w:r>
      <w:r w:rsidRPr="003B19C4">
        <w:rPr>
          <w:rFonts w:ascii="Times New Roman" w:eastAsia="Calibri" w:hAnsi="Times New Roman" w:cs="Times New Roman"/>
          <w:sz w:val="32"/>
          <w:szCs w:val="32"/>
        </w:rPr>
        <w:t>» [28]</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Ибн </w:t>
      </w:r>
      <w:proofErr w:type="spellStart"/>
      <w:r w:rsidRPr="003B19C4">
        <w:rPr>
          <w:rFonts w:ascii="Times New Roman" w:eastAsia="Calibri" w:hAnsi="Times New Roman" w:cs="Times New Roman"/>
          <w:sz w:val="32"/>
          <w:szCs w:val="32"/>
        </w:rPr>
        <w:t>Халдун</w:t>
      </w:r>
      <w:proofErr w:type="spellEnd"/>
      <w:r w:rsidRPr="003B19C4">
        <w:rPr>
          <w:rFonts w:ascii="Times New Roman" w:eastAsia="Calibri" w:hAnsi="Times New Roman" w:cs="Times New Roman"/>
          <w:sz w:val="32"/>
          <w:szCs w:val="32"/>
        </w:rPr>
        <w:t xml:space="preserve"> также рассматривал некоторые аспекты стиля Корана: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w:t>
      </w:r>
      <w:r w:rsidRPr="003B19C4">
        <w:rPr>
          <w:rFonts w:ascii="Times New Roman" w:eastAsia="Calibri" w:hAnsi="Times New Roman" w:cs="Times New Roman"/>
          <w:i/>
          <w:sz w:val="32"/>
          <w:szCs w:val="32"/>
        </w:rPr>
        <w:t>Неповторимость Корана состоит в том, что его язык указывает на все требования ситуаций, о которых говорится, что они сформулированы и понятны. Это представляет собой самую высокую степень речи. Кроме того, Коран является совершенным в выборе слов и их отличного расположения</w:t>
      </w:r>
      <w:r w:rsidRPr="003B19C4">
        <w:rPr>
          <w:rFonts w:ascii="Times New Roman" w:eastAsia="Calibri" w:hAnsi="Times New Roman" w:cs="Times New Roman"/>
          <w:sz w:val="32"/>
          <w:szCs w:val="32"/>
        </w:rPr>
        <w:t>». [29]</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Неповторимость, а также лингв</w:t>
      </w:r>
      <w:r w:rsidR="008D5F05">
        <w:rPr>
          <w:rFonts w:ascii="Times New Roman" w:eastAsia="Calibri" w:hAnsi="Times New Roman" w:cs="Times New Roman"/>
          <w:sz w:val="32"/>
          <w:szCs w:val="32"/>
        </w:rPr>
        <w:t xml:space="preserve">истическое значение Корана могут быть лучше </w:t>
      </w:r>
      <w:proofErr w:type="gramStart"/>
      <w:r w:rsidR="008D5F05">
        <w:rPr>
          <w:rFonts w:ascii="Times New Roman" w:eastAsia="Calibri" w:hAnsi="Times New Roman" w:cs="Times New Roman"/>
          <w:sz w:val="32"/>
          <w:szCs w:val="32"/>
        </w:rPr>
        <w:t>поняты</w:t>
      </w:r>
      <w:proofErr w:type="gramEnd"/>
      <w:r w:rsidRPr="003B19C4">
        <w:rPr>
          <w:rFonts w:ascii="Times New Roman" w:eastAsia="Calibri" w:hAnsi="Times New Roman" w:cs="Times New Roman"/>
          <w:sz w:val="32"/>
          <w:szCs w:val="32"/>
        </w:rPr>
        <w:t xml:space="preserve"> в его доисламском контексте и в соответствии с той ролью языка, которую он играл в течение этого </w:t>
      </w:r>
      <w:r w:rsidRPr="003B19C4">
        <w:rPr>
          <w:rFonts w:ascii="Times New Roman" w:eastAsia="Calibri" w:hAnsi="Times New Roman" w:cs="Times New Roman"/>
          <w:sz w:val="32"/>
          <w:szCs w:val="32"/>
        </w:rPr>
        <w:lastRenderedPageBreak/>
        <w:t>периода. Кроме того, лингвистическое значение Корана также может быть лучше понято в том же контексте.</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Лингвистический аспект священной </w:t>
      </w:r>
      <w:r w:rsidR="008D5F05">
        <w:rPr>
          <w:rFonts w:ascii="Times New Roman" w:eastAsia="Calibri" w:hAnsi="Times New Roman" w:cs="Times New Roman"/>
          <w:sz w:val="32"/>
          <w:szCs w:val="32"/>
        </w:rPr>
        <w:t>книги был блестяще использован п</w:t>
      </w:r>
      <w:r w:rsidRPr="003B19C4">
        <w:rPr>
          <w:rFonts w:ascii="Times New Roman" w:eastAsia="Calibri" w:hAnsi="Times New Roman" w:cs="Times New Roman"/>
          <w:sz w:val="32"/>
          <w:szCs w:val="32"/>
        </w:rPr>
        <w:t>ророком в призыве, который, в конечном счете, распространился на его собратьев арабов, у которых в почете были те, кто красноречив. Красноречие Корана явно впечатлило их. Это объясняет, почему Коран упоминается как «чудо Мухаммада», или как «чудо Ислама».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Использование силы Корана в качестве средства убеждения было принято самим </w:t>
      </w:r>
      <w:r w:rsidR="008D5F05">
        <w:rPr>
          <w:rFonts w:ascii="Times New Roman" w:eastAsia="Calibri" w:hAnsi="Times New Roman" w:cs="Times New Roman"/>
          <w:sz w:val="32"/>
          <w:szCs w:val="32"/>
        </w:rPr>
        <w:t>п</w:t>
      </w:r>
      <w:r w:rsidRPr="003B19C4">
        <w:rPr>
          <w:rFonts w:ascii="Times New Roman" w:eastAsia="Calibri" w:hAnsi="Times New Roman" w:cs="Times New Roman"/>
          <w:sz w:val="32"/>
          <w:szCs w:val="32"/>
        </w:rPr>
        <w:t>ророком и неоднократно упоминается в Коране, в основном в виде вызова неверующим, произвести что-то подобно</w:t>
      </w:r>
      <w:r w:rsidR="008D5F05">
        <w:rPr>
          <w:rFonts w:ascii="Times New Roman" w:eastAsia="Calibri" w:hAnsi="Times New Roman" w:cs="Times New Roman"/>
          <w:sz w:val="32"/>
          <w:szCs w:val="32"/>
        </w:rPr>
        <w:t>е. О необходимости и обосновании для п</w:t>
      </w:r>
      <w:r w:rsidRPr="003B19C4">
        <w:rPr>
          <w:rFonts w:ascii="Times New Roman" w:eastAsia="Calibri" w:hAnsi="Times New Roman" w:cs="Times New Roman"/>
          <w:sz w:val="32"/>
          <w:szCs w:val="32"/>
        </w:rPr>
        <w:t xml:space="preserve">ророка, чтобы использовать такую книгу, как Коран, Ибн </w:t>
      </w:r>
      <w:proofErr w:type="spellStart"/>
      <w:r w:rsidRPr="003B19C4">
        <w:rPr>
          <w:rFonts w:ascii="Times New Roman" w:eastAsia="Calibri" w:hAnsi="Times New Roman" w:cs="Times New Roman"/>
          <w:sz w:val="32"/>
          <w:szCs w:val="32"/>
        </w:rPr>
        <w:t>Кутайба</w:t>
      </w:r>
      <w:proofErr w:type="spellEnd"/>
      <w:r w:rsidRPr="003B19C4">
        <w:rPr>
          <w:rFonts w:ascii="Times New Roman" w:eastAsia="Calibri" w:hAnsi="Times New Roman" w:cs="Times New Roman"/>
          <w:sz w:val="32"/>
          <w:szCs w:val="32"/>
        </w:rPr>
        <w:t xml:space="preserve"> писал:</w:t>
      </w:r>
    </w:p>
    <w:p w:rsidR="00467D4D" w:rsidRPr="00471BB1" w:rsidRDefault="003B19C4" w:rsidP="00471BB1">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w:t>
      </w:r>
      <w:r w:rsidRPr="003B19C4">
        <w:rPr>
          <w:rFonts w:ascii="Times New Roman" w:eastAsia="Calibri" w:hAnsi="Times New Roman" w:cs="Times New Roman"/>
          <w:i/>
          <w:sz w:val="32"/>
          <w:szCs w:val="32"/>
        </w:rPr>
        <w:t>Бог предложил Коран в качестве знамения Пророка точно так же, как Он предложил знамения для всех других пророков. Он послал вещи, наиболее подходящие к тому времени, в котором они были о</w:t>
      </w:r>
      <w:r w:rsidR="00471BB1">
        <w:rPr>
          <w:rFonts w:ascii="Times New Roman" w:eastAsia="Calibri" w:hAnsi="Times New Roman" w:cs="Times New Roman"/>
          <w:i/>
          <w:sz w:val="32"/>
          <w:szCs w:val="32"/>
        </w:rPr>
        <w:t>тправлены. Таким образом, Муса</w:t>
      </w:r>
      <w:r w:rsidRPr="003B19C4">
        <w:rPr>
          <w:rFonts w:ascii="Times New Roman" w:eastAsia="Calibri" w:hAnsi="Times New Roman" w:cs="Times New Roman"/>
          <w:i/>
          <w:sz w:val="32"/>
          <w:szCs w:val="32"/>
        </w:rPr>
        <w:t xml:space="preserve"> имел право разделить море и его руку, и посох, и  камень с забившей </w:t>
      </w:r>
      <w:proofErr w:type="gramStart"/>
      <w:r w:rsidRPr="003B19C4">
        <w:rPr>
          <w:rFonts w:ascii="Times New Roman" w:eastAsia="Calibri" w:hAnsi="Times New Roman" w:cs="Times New Roman"/>
          <w:i/>
          <w:sz w:val="32"/>
          <w:szCs w:val="32"/>
        </w:rPr>
        <w:t>из</w:t>
      </w:r>
      <w:proofErr w:type="gramEnd"/>
      <w:r w:rsidRPr="003B19C4">
        <w:rPr>
          <w:rFonts w:ascii="Times New Roman" w:eastAsia="Calibri" w:hAnsi="Times New Roman" w:cs="Times New Roman"/>
          <w:i/>
          <w:sz w:val="32"/>
          <w:szCs w:val="32"/>
        </w:rPr>
        <w:t xml:space="preserve"> под него  водой в пустыне, и все другие его признаки, связ</w:t>
      </w:r>
      <w:r w:rsidR="00471BB1">
        <w:rPr>
          <w:rFonts w:ascii="Times New Roman" w:eastAsia="Calibri" w:hAnsi="Times New Roman" w:cs="Times New Roman"/>
          <w:i/>
          <w:sz w:val="32"/>
          <w:szCs w:val="32"/>
        </w:rPr>
        <w:t xml:space="preserve">анные в то время с магией. </w:t>
      </w:r>
      <w:proofErr w:type="spellStart"/>
      <w:r w:rsidR="00471BB1">
        <w:rPr>
          <w:rFonts w:ascii="Times New Roman" w:eastAsia="Calibri" w:hAnsi="Times New Roman" w:cs="Times New Roman"/>
          <w:i/>
          <w:sz w:val="32"/>
          <w:szCs w:val="32"/>
        </w:rPr>
        <w:t>Иса</w:t>
      </w:r>
      <w:proofErr w:type="spellEnd"/>
      <w:r w:rsidRPr="003B19C4">
        <w:rPr>
          <w:rFonts w:ascii="Times New Roman" w:eastAsia="Calibri" w:hAnsi="Times New Roman" w:cs="Times New Roman"/>
          <w:i/>
          <w:sz w:val="32"/>
          <w:szCs w:val="32"/>
        </w:rPr>
        <w:t xml:space="preserve"> имел силу вернуть мертвых к жизни, сделать птиц из глины, вылечить тех, кто был слеп от рождения и прокаженных, все остальные его признаки в то время связаны с медициной. И Мухаммад, да благословит его Аллах и приветствует, был наделен книгой и всеми другими признаками развитого в то время красноречия</w:t>
      </w:r>
      <w:r w:rsidR="00471BB1">
        <w:rPr>
          <w:rFonts w:ascii="Times New Roman" w:eastAsia="Calibri" w:hAnsi="Times New Roman" w:cs="Times New Roman"/>
          <w:sz w:val="32"/>
          <w:szCs w:val="32"/>
        </w:rPr>
        <w:t>». [30]</w:t>
      </w:r>
    </w:p>
    <w:p w:rsidR="003B19C4" w:rsidRPr="003B19C4" w:rsidRDefault="001420A6" w:rsidP="001420A6">
      <w:pPr>
        <w:rPr>
          <w:rFonts w:ascii="Times New Roman" w:eastAsia="Calibri" w:hAnsi="Times New Roman" w:cs="Times New Roman"/>
          <w:b/>
          <w:i/>
          <w:sz w:val="32"/>
          <w:szCs w:val="32"/>
        </w:rPr>
      </w:pPr>
      <w:r>
        <w:rPr>
          <w:rFonts w:ascii="Times New Roman" w:eastAsia="Calibri" w:hAnsi="Times New Roman" w:cs="Times New Roman"/>
          <w:b/>
          <w:i/>
          <w:sz w:val="32"/>
          <w:szCs w:val="32"/>
        </w:rPr>
        <w:t>Влияние</w:t>
      </w:r>
      <w:r w:rsidR="003B19C4" w:rsidRPr="003B19C4">
        <w:rPr>
          <w:rFonts w:ascii="Times New Roman" w:eastAsia="Calibri" w:hAnsi="Times New Roman" w:cs="Times New Roman"/>
          <w:b/>
          <w:i/>
          <w:sz w:val="32"/>
          <w:szCs w:val="32"/>
        </w:rPr>
        <w:t xml:space="preserve"> Корана на арабский язык</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Структура и содержание</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Как уже отмечалось, ученые пошли на многое в течение последних тринадцати веков, чтобы описать и подчеркнуть неповторимость стихов Корана. Тем не менее, влияние откровения Корана на арабском языке, его структура и содержание, безусловно, </w:t>
      </w:r>
      <w:r w:rsidRPr="003B19C4">
        <w:rPr>
          <w:rFonts w:ascii="Times New Roman" w:eastAsia="Calibri" w:hAnsi="Times New Roman" w:cs="Times New Roman"/>
          <w:sz w:val="32"/>
          <w:szCs w:val="32"/>
        </w:rPr>
        <w:lastRenderedPageBreak/>
        <w:t>было в центре внимания  исследований. Работы по неповторимости Корана были в основном сосредоточены на литературной красоте священной книги, ее концептуальной силе и точности.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Другой важный аспект Корана, заключается в его воздействии на языковую форму и содержание арабского языка.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Священный Коран, несомненно, способствовал укреплению и углублению осведомленности арабов о богатстве и красоте их языка. С лингвистической точки зрения, откровение Корана было самым важным событием в истории арабского языка.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Это было событие, нацеленное далеко в будущее, ибо Коран дал арабскому языку форму, которой ему до сих пор не хватало. </w:t>
      </w:r>
      <w:r w:rsidR="00471BB1">
        <w:rPr>
          <w:rFonts w:ascii="Times New Roman" w:eastAsia="Calibri" w:hAnsi="Times New Roman" w:cs="Times New Roman"/>
          <w:sz w:val="32"/>
          <w:szCs w:val="32"/>
        </w:rPr>
        <w:t>У</w:t>
      </w:r>
      <w:r w:rsidR="00471BB1" w:rsidRPr="00471BB1">
        <w:rPr>
          <w:rFonts w:ascii="Times New Roman" w:eastAsia="Calibri" w:hAnsi="Times New Roman" w:cs="Times New Roman"/>
          <w:sz w:val="32"/>
          <w:szCs w:val="32"/>
        </w:rPr>
        <w:t>силия для разработки и совершенствования арабского алфавита</w:t>
      </w:r>
      <w:r w:rsidR="00471BB1">
        <w:rPr>
          <w:rFonts w:ascii="Times New Roman" w:eastAsia="Calibri" w:hAnsi="Times New Roman" w:cs="Times New Roman"/>
          <w:sz w:val="32"/>
          <w:szCs w:val="32"/>
        </w:rPr>
        <w:t>,</w:t>
      </w:r>
      <w:r w:rsidR="00471BB1" w:rsidRPr="00471BB1">
        <w:rPr>
          <w:rFonts w:ascii="Times New Roman" w:eastAsia="Calibri" w:hAnsi="Times New Roman" w:cs="Times New Roman"/>
          <w:sz w:val="32"/>
          <w:szCs w:val="32"/>
        </w:rPr>
        <w:t xml:space="preserve"> </w:t>
      </w:r>
      <w:r w:rsidR="00471BB1">
        <w:rPr>
          <w:rFonts w:ascii="Times New Roman" w:eastAsia="Calibri" w:hAnsi="Times New Roman" w:cs="Times New Roman"/>
          <w:sz w:val="32"/>
          <w:szCs w:val="32"/>
        </w:rPr>
        <w:t>на самом деле, были связаны</w:t>
      </w:r>
      <w:r w:rsidRPr="003B19C4">
        <w:rPr>
          <w:rFonts w:ascii="Times New Roman" w:eastAsia="Calibri" w:hAnsi="Times New Roman" w:cs="Times New Roman"/>
          <w:sz w:val="32"/>
          <w:szCs w:val="32"/>
        </w:rPr>
        <w:t xml:space="preserve"> с желанием сохранить Коран. Работая в </w:t>
      </w:r>
      <w:r w:rsidR="00471BB1">
        <w:rPr>
          <w:rFonts w:ascii="Times New Roman" w:eastAsia="Calibri" w:hAnsi="Times New Roman" w:cs="Times New Roman"/>
          <w:sz w:val="32"/>
          <w:szCs w:val="32"/>
        </w:rPr>
        <w:t xml:space="preserve">этом </w:t>
      </w:r>
      <w:r w:rsidRPr="003B19C4">
        <w:rPr>
          <w:rFonts w:ascii="Times New Roman" w:eastAsia="Calibri" w:hAnsi="Times New Roman" w:cs="Times New Roman"/>
          <w:sz w:val="32"/>
          <w:szCs w:val="32"/>
        </w:rPr>
        <w:t>контексте Абу-ль-</w:t>
      </w:r>
      <w:proofErr w:type="spellStart"/>
      <w:r w:rsidRPr="003B19C4">
        <w:rPr>
          <w:rFonts w:ascii="Times New Roman" w:eastAsia="Calibri" w:hAnsi="Times New Roman" w:cs="Times New Roman"/>
          <w:sz w:val="32"/>
          <w:szCs w:val="32"/>
        </w:rPr>
        <w:t>Асвад</w:t>
      </w:r>
      <w:proofErr w:type="spellEnd"/>
      <w:r w:rsidRPr="003B19C4">
        <w:rPr>
          <w:rFonts w:ascii="Times New Roman" w:eastAsia="Calibri" w:hAnsi="Times New Roman" w:cs="Times New Roman"/>
          <w:sz w:val="32"/>
          <w:szCs w:val="32"/>
        </w:rPr>
        <w:t xml:space="preserve"> ад - </w:t>
      </w:r>
      <w:proofErr w:type="spellStart"/>
      <w:r w:rsidRPr="003B19C4">
        <w:rPr>
          <w:rFonts w:ascii="Times New Roman" w:eastAsia="Calibri" w:hAnsi="Times New Roman" w:cs="Times New Roman"/>
          <w:sz w:val="32"/>
          <w:szCs w:val="32"/>
        </w:rPr>
        <w:t>Дуали</w:t>
      </w:r>
      <w:proofErr w:type="spellEnd"/>
      <w:r w:rsidRPr="003B19C4">
        <w:rPr>
          <w:rFonts w:ascii="Times New Roman" w:eastAsia="Calibri" w:hAnsi="Times New Roman" w:cs="Times New Roman"/>
          <w:sz w:val="32"/>
          <w:szCs w:val="32"/>
        </w:rPr>
        <w:t xml:space="preserve"> разработал систему точек в первом веке исламской эры, что стало попыткой заложить основу теории арабской грамматики. [31]</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Его усилия были одними из первых, чтобы создать постоянную форму для арабского алфавита и, следовательно, арабской письменности. Как расшифровывается в самых ранних надписях, арабский алфавит был расплывчатым, бессистемным и неэффективным. </w:t>
      </w:r>
      <w:proofErr w:type="gramStart"/>
      <w:r w:rsidRPr="003B19C4">
        <w:rPr>
          <w:rFonts w:ascii="Times New Roman" w:eastAsia="Calibri" w:hAnsi="Times New Roman" w:cs="Times New Roman"/>
          <w:sz w:val="32"/>
          <w:szCs w:val="32"/>
        </w:rPr>
        <w:t>Система точек,  разработанная ад-</w:t>
      </w:r>
      <w:proofErr w:type="spellStart"/>
      <w:r w:rsidRPr="003B19C4">
        <w:rPr>
          <w:rFonts w:ascii="Times New Roman" w:eastAsia="Calibri" w:hAnsi="Times New Roman" w:cs="Times New Roman"/>
          <w:sz w:val="32"/>
          <w:szCs w:val="32"/>
        </w:rPr>
        <w:t>Дуали</w:t>
      </w:r>
      <w:proofErr w:type="spellEnd"/>
      <w:r w:rsidRPr="003B19C4">
        <w:rPr>
          <w:rFonts w:ascii="Times New Roman" w:eastAsia="Calibri" w:hAnsi="Times New Roman" w:cs="Times New Roman"/>
          <w:sz w:val="32"/>
          <w:szCs w:val="32"/>
        </w:rPr>
        <w:t xml:space="preserve"> помогла</w:t>
      </w:r>
      <w:proofErr w:type="gramEnd"/>
      <w:r w:rsidRPr="003B19C4">
        <w:rPr>
          <w:rFonts w:ascii="Times New Roman" w:eastAsia="Calibri" w:hAnsi="Times New Roman" w:cs="Times New Roman"/>
          <w:sz w:val="32"/>
          <w:szCs w:val="32"/>
        </w:rPr>
        <w:t xml:space="preserve"> прояснить и установить различия, которые были иначе неясны. На самом деле, можно утверждать, что если бы не было сильного желания сохранить Коран, его форму, грамматику, произношение и точность, возможно арабский алфавит и письменность, не были разработаны так быстро.</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Арабский алфавит и письменность были лишь одним из аспектов воздействия Корана на язык; он также дал арабскому языку жесткость формы и точность </w:t>
      </w:r>
      <w:r w:rsidR="00A359FE" w:rsidRPr="003B19C4">
        <w:rPr>
          <w:rFonts w:ascii="Times New Roman" w:eastAsia="Calibri" w:hAnsi="Times New Roman" w:cs="Times New Roman"/>
          <w:sz w:val="32"/>
          <w:szCs w:val="32"/>
        </w:rPr>
        <w:t>изложения,</w:t>
      </w:r>
      <w:r w:rsidRPr="003B19C4">
        <w:rPr>
          <w:rFonts w:ascii="Times New Roman" w:eastAsia="Calibri" w:hAnsi="Times New Roman" w:cs="Times New Roman"/>
          <w:sz w:val="32"/>
          <w:szCs w:val="32"/>
        </w:rPr>
        <w:t xml:space="preserve"> которые были новыми для языка, а также множество новых речений, сложных понятий, значений и аргументов. Кроме того, Коран обогатил </w:t>
      </w:r>
      <w:r w:rsidRPr="003B19C4">
        <w:rPr>
          <w:rFonts w:ascii="Times New Roman" w:eastAsia="Calibri" w:hAnsi="Times New Roman" w:cs="Times New Roman"/>
          <w:sz w:val="32"/>
          <w:szCs w:val="32"/>
        </w:rPr>
        <w:lastRenderedPageBreak/>
        <w:t>лексикон языка путем привлечения новых слов и выражений в эксплуатацию, а также путем введения заимствованных слов из иностранных языков. Он также представил устоявшийся набор языковых стандартов и направлений, которые сыграли важную роль в последующей документации арабской грамматики.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Коран аналогичным образом помог расширить сферу арабского языка, как это было известно еще в первые годы седьмого века. Ислам и Коран помог открыть новые горизонты и области исследования, которые включали такие дисциплины, как филология, исламское право (шариат) и исламская философия. Коран также представил множество новых </w:t>
      </w:r>
      <w:r w:rsidR="00471BB1">
        <w:rPr>
          <w:rFonts w:ascii="Times New Roman" w:eastAsia="Calibri" w:hAnsi="Times New Roman" w:cs="Times New Roman"/>
          <w:sz w:val="32"/>
          <w:szCs w:val="32"/>
        </w:rPr>
        <w:t>тем и языковых форм не только в</w:t>
      </w:r>
      <w:r w:rsidRPr="003B19C4">
        <w:rPr>
          <w:rFonts w:ascii="Times New Roman" w:eastAsia="Calibri" w:hAnsi="Times New Roman" w:cs="Times New Roman"/>
          <w:sz w:val="32"/>
          <w:szCs w:val="32"/>
        </w:rPr>
        <w:t xml:space="preserve"> арабском языке, но и </w:t>
      </w:r>
      <w:r w:rsidR="00471BB1">
        <w:rPr>
          <w:rFonts w:ascii="Times New Roman" w:eastAsia="Calibri" w:hAnsi="Times New Roman" w:cs="Times New Roman"/>
          <w:sz w:val="32"/>
          <w:szCs w:val="32"/>
        </w:rPr>
        <w:t>в арабском сознании</w:t>
      </w:r>
      <w:r w:rsidRPr="003B19C4">
        <w:rPr>
          <w:rFonts w:ascii="Times New Roman" w:eastAsia="Calibri" w:hAnsi="Times New Roman" w:cs="Times New Roman"/>
          <w:sz w:val="32"/>
          <w:szCs w:val="32"/>
        </w:rPr>
        <w:t xml:space="preserve">. </w:t>
      </w:r>
      <w:proofErr w:type="spellStart"/>
      <w:r w:rsidRPr="003B19C4">
        <w:rPr>
          <w:rFonts w:ascii="Times New Roman" w:eastAsia="Calibri" w:hAnsi="Times New Roman" w:cs="Times New Roman"/>
          <w:sz w:val="32"/>
          <w:szCs w:val="32"/>
        </w:rPr>
        <w:t>Таха</w:t>
      </w:r>
      <w:proofErr w:type="spellEnd"/>
      <w:r w:rsidRPr="003B19C4">
        <w:rPr>
          <w:rFonts w:ascii="Times New Roman" w:eastAsia="Calibri" w:hAnsi="Times New Roman" w:cs="Times New Roman"/>
          <w:sz w:val="32"/>
          <w:szCs w:val="32"/>
        </w:rPr>
        <w:t xml:space="preserve"> </w:t>
      </w:r>
      <w:proofErr w:type="spellStart"/>
      <w:r w:rsidRPr="003B19C4">
        <w:rPr>
          <w:rFonts w:ascii="Times New Roman" w:eastAsia="Calibri" w:hAnsi="Times New Roman" w:cs="Times New Roman"/>
          <w:sz w:val="32"/>
          <w:szCs w:val="32"/>
        </w:rPr>
        <w:t>Хусайн</w:t>
      </w:r>
      <w:proofErr w:type="spellEnd"/>
      <w:r w:rsidRPr="003B19C4">
        <w:rPr>
          <w:rFonts w:ascii="Times New Roman" w:eastAsia="Calibri" w:hAnsi="Times New Roman" w:cs="Times New Roman"/>
          <w:sz w:val="32"/>
          <w:szCs w:val="32"/>
        </w:rPr>
        <w:t xml:space="preserve"> рассматривая этот конкретный аспект стихов Корана писал:</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w:t>
      </w:r>
      <w:r w:rsidRPr="003B19C4">
        <w:rPr>
          <w:rFonts w:ascii="Times New Roman" w:eastAsia="Calibri" w:hAnsi="Times New Roman" w:cs="Times New Roman"/>
          <w:i/>
          <w:sz w:val="32"/>
          <w:szCs w:val="32"/>
        </w:rPr>
        <w:t>В своей внешней форме Коран не является ни поэзией, ни прозой. Это не поэзия, потому что он не соблюдает поэтическую  метрику и рифму, и это не проза, потому что он не состоит в том же порядке, в котором обычно состоит проза</w:t>
      </w:r>
      <w:r w:rsidRPr="003B19C4">
        <w:rPr>
          <w:rFonts w:ascii="Times New Roman" w:eastAsia="Calibri" w:hAnsi="Times New Roman" w:cs="Times New Roman"/>
          <w:sz w:val="32"/>
          <w:szCs w:val="32"/>
        </w:rPr>
        <w:t>». [32]</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Коран состоит из стихов, которые различаются по длине в зависимости от их темы и по случаю, для которого они были представлены. Что самое интересное в коранических стихах это превосходный выбор слов, выбор, который помогает вызвать различные скорости чтения, которые делают эти стихи наиболее эффективными. Относительно этого </w:t>
      </w:r>
      <w:proofErr w:type="spellStart"/>
      <w:r w:rsidRPr="003B19C4">
        <w:rPr>
          <w:rFonts w:ascii="Times New Roman" w:eastAsia="Calibri" w:hAnsi="Times New Roman" w:cs="Times New Roman"/>
          <w:sz w:val="32"/>
          <w:szCs w:val="32"/>
        </w:rPr>
        <w:t>Таха</w:t>
      </w:r>
      <w:proofErr w:type="spellEnd"/>
      <w:r w:rsidR="00471BB1">
        <w:rPr>
          <w:rFonts w:ascii="Times New Roman" w:eastAsia="Calibri" w:hAnsi="Times New Roman" w:cs="Times New Roman"/>
          <w:sz w:val="32"/>
          <w:szCs w:val="32"/>
        </w:rPr>
        <w:t xml:space="preserve"> </w:t>
      </w:r>
      <w:proofErr w:type="spellStart"/>
      <w:r w:rsidRPr="003B19C4">
        <w:rPr>
          <w:rFonts w:ascii="Times New Roman" w:eastAsia="Calibri" w:hAnsi="Times New Roman" w:cs="Times New Roman"/>
          <w:sz w:val="32"/>
          <w:szCs w:val="32"/>
        </w:rPr>
        <w:t>Хусайна</w:t>
      </w:r>
      <w:proofErr w:type="spellEnd"/>
      <w:r w:rsidRPr="003B19C4">
        <w:rPr>
          <w:rFonts w:ascii="Times New Roman" w:eastAsia="Calibri" w:hAnsi="Times New Roman" w:cs="Times New Roman"/>
          <w:sz w:val="32"/>
          <w:szCs w:val="32"/>
        </w:rPr>
        <w:t xml:space="preserve"> писал:</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w:t>
      </w:r>
      <w:r w:rsidRPr="003B19C4">
        <w:rPr>
          <w:rFonts w:ascii="Times New Roman" w:eastAsia="Calibri" w:hAnsi="Times New Roman" w:cs="Times New Roman"/>
          <w:i/>
          <w:sz w:val="32"/>
          <w:szCs w:val="32"/>
        </w:rPr>
        <w:t>Например, стихи, касающиеся диалогов, которые имели место между Пророком и язычниками, а также касающиеся законодательства требуют низкой скорости чтения соответствующей объяснению и репризе. С другой стороны, те стихи, в которых язычники были предупреждены о том, какая судьба ждет их, требуют более высокой скорости, соответствующей порицанию и предупреждению</w:t>
      </w:r>
      <w:r w:rsidRPr="003B19C4">
        <w:rPr>
          <w:rFonts w:ascii="Times New Roman" w:eastAsia="Calibri" w:hAnsi="Times New Roman" w:cs="Times New Roman"/>
          <w:sz w:val="32"/>
          <w:szCs w:val="32"/>
        </w:rPr>
        <w:t>». [33]</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lastRenderedPageBreak/>
        <w:t xml:space="preserve">Различия скорости, о которых упоминает </w:t>
      </w:r>
      <w:proofErr w:type="spellStart"/>
      <w:r w:rsidRPr="003B19C4">
        <w:rPr>
          <w:rFonts w:ascii="Times New Roman" w:eastAsia="Calibri" w:hAnsi="Times New Roman" w:cs="Times New Roman"/>
          <w:sz w:val="32"/>
          <w:szCs w:val="32"/>
        </w:rPr>
        <w:t>Таха</w:t>
      </w:r>
      <w:proofErr w:type="spellEnd"/>
      <w:r w:rsidR="00471BB1">
        <w:rPr>
          <w:rFonts w:ascii="Times New Roman" w:eastAsia="Calibri" w:hAnsi="Times New Roman" w:cs="Times New Roman"/>
          <w:sz w:val="32"/>
          <w:szCs w:val="32"/>
        </w:rPr>
        <w:t xml:space="preserve"> </w:t>
      </w:r>
      <w:proofErr w:type="spellStart"/>
      <w:r w:rsidRPr="003B19C4">
        <w:rPr>
          <w:rFonts w:ascii="Times New Roman" w:eastAsia="Calibri" w:hAnsi="Times New Roman" w:cs="Times New Roman"/>
          <w:sz w:val="32"/>
          <w:szCs w:val="32"/>
        </w:rPr>
        <w:t>Хусайн</w:t>
      </w:r>
      <w:proofErr w:type="spellEnd"/>
      <w:r w:rsidRPr="003B19C4">
        <w:rPr>
          <w:rFonts w:ascii="Times New Roman" w:eastAsia="Calibri" w:hAnsi="Times New Roman" w:cs="Times New Roman"/>
          <w:sz w:val="32"/>
          <w:szCs w:val="32"/>
        </w:rPr>
        <w:t>, по всей видимости, достигаются в результате удивительной спонт</w:t>
      </w:r>
      <w:r w:rsidR="00471BB1">
        <w:rPr>
          <w:rFonts w:ascii="Times New Roman" w:eastAsia="Calibri" w:hAnsi="Times New Roman" w:cs="Times New Roman"/>
          <w:sz w:val="32"/>
          <w:szCs w:val="32"/>
        </w:rPr>
        <w:t xml:space="preserve">анности. В качестве примеров к словам: </w:t>
      </w:r>
      <w:r w:rsidR="00471BB1" w:rsidRPr="00471BB1">
        <w:rPr>
          <w:rFonts w:ascii="Times New Roman" w:eastAsia="Calibri" w:hAnsi="Times New Roman" w:cs="Times New Roman"/>
          <w:sz w:val="32"/>
          <w:szCs w:val="32"/>
        </w:rPr>
        <w:t>«тщательного подбора слов и выражений»</w:t>
      </w:r>
      <w:r w:rsidR="00471BB1" w:rsidRPr="00471BB1">
        <w:t xml:space="preserve"> </w:t>
      </w:r>
      <w:r w:rsidR="00471BB1" w:rsidRPr="00471BB1">
        <w:rPr>
          <w:rFonts w:ascii="Times New Roman" w:eastAsia="Calibri" w:hAnsi="Times New Roman" w:cs="Times New Roman"/>
          <w:sz w:val="32"/>
          <w:szCs w:val="32"/>
        </w:rPr>
        <w:t xml:space="preserve">[34] </w:t>
      </w:r>
      <w:r w:rsidR="00471BB1">
        <w:rPr>
          <w:rFonts w:ascii="Times New Roman" w:eastAsia="Calibri" w:hAnsi="Times New Roman" w:cs="Times New Roman"/>
          <w:sz w:val="32"/>
          <w:szCs w:val="32"/>
        </w:rPr>
        <w:t xml:space="preserve"> </w:t>
      </w:r>
      <w:proofErr w:type="spellStart"/>
      <w:r w:rsidR="00471BB1">
        <w:rPr>
          <w:rFonts w:ascii="Times New Roman" w:eastAsia="Calibri" w:hAnsi="Times New Roman" w:cs="Times New Roman"/>
          <w:sz w:val="32"/>
          <w:szCs w:val="32"/>
        </w:rPr>
        <w:t>Таха</w:t>
      </w:r>
      <w:proofErr w:type="spellEnd"/>
      <w:r w:rsidR="00471BB1">
        <w:rPr>
          <w:rFonts w:ascii="Times New Roman" w:eastAsia="Calibri" w:hAnsi="Times New Roman" w:cs="Times New Roman"/>
          <w:sz w:val="32"/>
          <w:szCs w:val="32"/>
        </w:rPr>
        <w:t xml:space="preserve"> Хусейн</w:t>
      </w:r>
      <w:r w:rsidRPr="003B19C4">
        <w:rPr>
          <w:rFonts w:ascii="Times New Roman" w:eastAsia="Calibri" w:hAnsi="Times New Roman" w:cs="Times New Roman"/>
          <w:sz w:val="32"/>
          <w:szCs w:val="32"/>
        </w:rPr>
        <w:t xml:space="preserve"> приводит суру 26, «</w:t>
      </w:r>
      <w:proofErr w:type="spellStart"/>
      <w:r w:rsidRPr="003B19C4">
        <w:rPr>
          <w:rFonts w:ascii="Times New Roman" w:eastAsia="Calibri" w:hAnsi="Times New Roman" w:cs="Times New Roman"/>
          <w:sz w:val="32"/>
          <w:szCs w:val="32"/>
        </w:rPr>
        <w:t>аш-Шуара</w:t>
      </w:r>
      <w:proofErr w:type="spellEnd"/>
      <w:r w:rsidRPr="003B19C4">
        <w:rPr>
          <w:rFonts w:ascii="Times New Roman" w:eastAsia="Calibri" w:hAnsi="Times New Roman" w:cs="Times New Roman"/>
          <w:sz w:val="32"/>
          <w:szCs w:val="32"/>
        </w:rPr>
        <w:t>», как пример типа стиха, требующего быстрого чтения, и суры 28, «аль-</w:t>
      </w:r>
      <w:proofErr w:type="spellStart"/>
      <w:r w:rsidRPr="003B19C4">
        <w:rPr>
          <w:rFonts w:ascii="Times New Roman" w:eastAsia="Calibri" w:hAnsi="Times New Roman" w:cs="Times New Roman"/>
          <w:sz w:val="32"/>
          <w:szCs w:val="32"/>
        </w:rPr>
        <w:t>Касас</w:t>
      </w:r>
      <w:proofErr w:type="spellEnd"/>
      <w:r w:rsidRPr="003B19C4">
        <w:rPr>
          <w:rFonts w:ascii="Times New Roman" w:eastAsia="Calibri" w:hAnsi="Times New Roman" w:cs="Times New Roman"/>
          <w:sz w:val="32"/>
          <w:szCs w:val="32"/>
        </w:rPr>
        <w:t>», в качестве примера, требующего медленного чтения.</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Другой аспект новизны языка Корана имеет отношение к его темам. Эти темы и вопросы представляют собой явный отход от тех, которые были до сих пор знакомы арабам. Как </w:t>
      </w:r>
      <w:proofErr w:type="spellStart"/>
      <w:r w:rsidRPr="003B19C4">
        <w:rPr>
          <w:rFonts w:ascii="Times New Roman" w:eastAsia="Calibri" w:hAnsi="Times New Roman" w:cs="Times New Roman"/>
          <w:sz w:val="32"/>
          <w:szCs w:val="32"/>
        </w:rPr>
        <w:t>Таха</w:t>
      </w:r>
      <w:proofErr w:type="spellEnd"/>
      <w:r w:rsidRPr="003B19C4">
        <w:rPr>
          <w:rFonts w:ascii="Times New Roman" w:eastAsia="Calibri" w:hAnsi="Times New Roman" w:cs="Times New Roman"/>
          <w:sz w:val="32"/>
          <w:szCs w:val="32"/>
        </w:rPr>
        <w:t xml:space="preserve"> Хуссейн пояснил:</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i/>
          <w:sz w:val="32"/>
          <w:szCs w:val="32"/>
        </w:rPr>
        <w:t>«Он не имеет дело с любыми такими вещами, как руины, верблюды, или длительные путешествия в пустыне; а также не описывают тоску по любимой, любовь, или панегирик, темы наиболее знакомые доисламским арабам. Но скорее он говорит с арабами о таких вещах, как единство Бога, Его безграничная власть, Его знание, которое недостижимо, Его воля, которая неудержима, и Его творение неба и земли»</w:t>
      </w:r>
      <w:r w:rsidRPr="003B19C4">
        <w:rPr>
          <w:rFonts w:ascii="Times New Roman" w:eastAsia="Calibri" w:hAnsi="Times New Roman" w:cs="Times New Roman"/>
          <w:sz w:val="32"/>
          <w:szCs w:val="32"/>
        </w:rPr>
        <w:t>. [35]</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Этот отрывок подчеркивает еще один инновационный аспект Корана, а именно представление новых тем через обилие примеров. Использование примеров является одним из наиболее эффективных стилистических приемов Корана. Едва ли можно прочитать стих, не испытывая влияния этой техники.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Искусство повествовательного стиля представляет еще один инновационны</w:t>
      </w:r>
      <w:r w:rsidR="00471BB1">
        <w:rPr>
          <w:rFonts w:ascii="Times New Roman" w:eastAsia="Calibri" w:hAnsi="Times New Roman" w:cs="Times New Roman"/>
          <w:sz w:val="32"/>
          <w:szCs w:val="32"/>
        </w:rPr>
        <w:t xml:space="preserve">й аспект Корана. Это относится к потрясающим историям о </w:t>
      </w:r>
      <w:proofErr w:type="spellStart"/>
      <w:r w:rsidR="00471BB1">
        <w:rPr>
          <w:rFonts w:ascii="Times New Roman" w:eastAsia="Calibri" w:hAnsi="Times New Roman" w:cs="Times New Roman"/>
          <w:sz w:val="32"/>
          <w:szCs w:val="32"/>
        </w:rPr>
        <w:t>Нухе</w:t>
      </w:r>
      <w:proofErr w:type="spellEnd"/>
      <w:r w:rsidR="00471BB1">
        <w:rPr>
          <w:rFonts w:ascii="Times New Roman" w:eastAsia="Calibri" w:hAnsi="Times New Roman" w:cs="Times New Roman"/>
          <w:sz w:val="32"/>
          <w:szCs w:val="32"/>
        </w:rPr>
        <w:t xml:space="preserve">, </w:t>
      </w:r>
      <w:proofErr w:type="spellStart"/>
      <w:r w:rsidR="00471BB1">
        <w:rPr>
          <w:rFonts w:ascii="Times New Roman" w:eastAsia="Calibri" w:hAnsi="Times New Roman" w:cs="Times New Roman"/>
          <w:sz w:val="32"/>
          <w:szCs w:val="32"/>
        </w:rPr>
        <w:t>Ибрахиме</w:t>
      </w:r>
      <w:proofErr w:type="spellEnd"/>
      <w:r w:rsidR="00471BB1">
        <w:rPr>
          <w:rFonts w:ascii="Times New Roman" w:eastAsia="Calibri" w:hAnsi="Times New Roman" w:cs="Times New Roman"/>
          <w:sz w:val="32"/>
          <w:szCs w:val="32"/>
        </w:rPr>
        <w:t xml:space="preserve">, Юсуфе, Мусе и </w:t>
      </w:r>
      <w:proofErr w:type="spellStart"/>
      <w:r w:rsidR="00471BB1">
        <w:rPr>
          <w:rFonts w:ascii="Times New Roman" w:eastAsia="Calibri" w:hAnsi="Times New Roman" w:cs="Times New Roman"/>
          <w:sz w:val="32"/>
          <w:szCs w:val="32"/>
        </w:rPr>
        <w:t>И</w:t>
      </w:r>
      <w:r w:rsidRPr="003B19C4">
        <w:rPr>
          <w:rFonts w:ascii="Times New Roman" w:eastAsia="Calibri" w:hAnsi="Times New Roman" w:cs="Times New Roman"/>
          <w:sz w:val="32"/>
          <w:szCs w:val="32"/>
        </w:rPr>
        <w:t>се</w:t>
      </w:r>
      <w:proofErr w:type="spellEnd"/>
      <w:r w:rsidRPr="003B19C4">
        <w:rPr>
          <w:rFonts w:ascii="Times New Roman" w:eastAsia="Calibri" w:hAnsi="Times New Roman" w:cs="Times New Roman"/>
          <w:sz w:val="32"/>
          <w:szCs w:val="32"/>
        </w:rPr>
        <w:t>, и других. В нем представлены диалоги, которые имели место в таких историях и претензии противоборствующих сторон. Рассказывание историй, возможно, не было полностью новым в доисламской Аравии, учитывая значительное количество притч, эпосов и мифов, которые были унаследованы от этого периода.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lastRenderedPageBreak/>
        <w:t>Однако</w:t>
      </w:r>
      <w:proofErr w:type="gramStart"/>
      <w:r w:rsidRPr="003B19C4">
        <w:rPr>
          <w:rFonts w:ascii="Times New Roman" w:eastAsia="Calibri" w:hAnsi="Times New Roman" w:cs="Times New Roman"/>
          <w:sz w:val="32"/>
          <w:szCs w:val="32"/>
        </w:rPr>
        <w:t>,</w:t>
      </w:r>
      <w:proofErr w:type="gramEnd"/>
      <w:r w:rsidRPr="003B19C4">
        <w:rPr>
          <w:rFonts w:ascii="Times New Roman" w:eastAsia="Calibri" w:hAnsi="Times New Roman" w:cs="Times New Roman"/>
          <w:sz w:val="32"/>
          <w:szCs w:val="32"/>
        </w:rPr>
        <w:t xml:space="preserve"> в повествовании были объединены  истории с участием таких элементов, как тема, сюжет, хорошо </w:t>
      </w:r>
      <w:r w:rsidR="00471BB1">
        <w:rPr>
          <w:rFonts w:ascii="Times New Roman" w:eastAsia="Calibri" w:hAnsi="Times New Roman" w:cs="Times New Roman"/>
          <w:sz w:val="32"/>
          <w:szCs w:val="32"/>
        </w:rPr>
        <w:t xml:space="preserve">описанные </w:t>
      </w:r>
      <w:r w:rsidRPr="003B19C4">
        <w:rPr>
          <w:rFonts w:ascii="Times New Roman" w:eastAsia="Calibri" w:hAnsi="Times New Roman" w:cs="Times New Roman"/>
          <w:sz w:val="32"/>
          <w:szCs w:val="32"/>
        </w:rPr>
        <w:t>герои, и развязка, которые находятся в Коране и помогают глубже понимать такие истории: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«Мы рассказываем тебе самый прекрасный рассказ, внушая тебе в откровении этот Коран, хотя прежде ты был одним из тех, кто ничего не ведал об этом»</w:t>
      </w:r>
      <w:r w:rsidRPr="003B19C4">
        <w:rPr>
          <w:rFonts w:ascii="Times New Roman" w:eastAsia="Calibri" w:hAnsi="Times New Roman" w:cs="Times New Roman"/>
          <w:sz w:val="32"/>
          <w:szCs w:val="32"/>
        </w:rPr>
        <w:t>. (Коран, 12:3)</w:t>
      </w:r>
    </w:p>
    <w:p w:rsidR="003B19C4" w:rsidRPr="003B19C4" w:rsidRDefault="003B19C4" w:rsidP="003B19C4">
      <w:pPr>
        <w:ind w:firstLine="567"/>
        <w:jc w:val="center"/>
        <w:rPr>
          <w:rFonts w:ascii="Times New Roman" w:eastAsia="Calibri" w:hAnsi="Times New Roman" w:cs="Times New Roman"/>
          <w:b/>
          <w:i/>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Лексические заимствования</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Лексические заимствования являются еще одной областью, в которой Коран является беспрецедентным. Священная Книга свободно опирается на слова, не арабского происхождения, в том числе персидский, санскрит, и сирийский. Важность Корана в этом отношении может быть лучше </w:t>
      </w:r>
      <w:proofErr w:type="gramStart"/>
      <w:r w:rsidRPr="003B19C4">
        <w:rPr>
          <w:rFonts w:ascii="Times New Roman" w:eastAsia="Calibri" w:hAnsi="Times New Roman" w:cs="Times New Roman"/>
          <w:sz w:val="32"/>
          <w:szCs w:val="32"/>
        </w:rPr>
        <w:t>понята</w:t>
      </w:r>
      <w:proofErr w:type="gramEnd"/>
      <w:r w:rsidRPr="003B19C4">
        <w:rPr>
          <w:rFonts w:ascii="Times New Roman" w:eastAsia="Calibri" w:hAnsi="Times New Roman" w:cs="Times New Roman"/>
          <w:sz w:val="32"/>
          <w:szCs w:val="32"/>
        </w:rPr>
        <w:t xml:space="preserve"> если углубиться в труды ученых раннего ислама, а именно, что Аравийский полуостров был, во время доисламской эпохи более или менее изолирован от остального мира, и что арабский язык, и, следовательно, Коран, был единственным продуктом Аравийской пустыни.</w:t>
      </w:r>
    </w:p>
    <w:p w:rsidR="003B19C4" w:rsidRPr="003B19C4" w:rsidRDefault="00B6784A" w:rsidP="003B19C4">
      <w:pPr>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 </w:t>
      </w:r>
      <w:r w:rsidR="003B19C4" w:rsidRPr="003B19C4">
        <w:rPr>
          <w:rFonts w:ascii="Times New Roman" w:eastAsia="Calibri" w:hAnsi="Times New Roman" w:cs="Times New Roman"/>
          <w:sz w:val="32"/>
          <w:szCs w:val="32"/>
        </w:rPr>
        <w:t xml:space="preserve">теме </w:t>
      </w:r>
      <w:r>
        <w:rPr>
          <w:rFonts w:ascii="Times New Roman" w:eastAsia="Calibri" w:hAnsi="Times New Roman" w:cs="Times New Roman"/>
          <w:sz w:val="32"/>
          <w:szCs w:val="32"/>
        </w:rPr>
        <w:t>веры</w:t>
      </w:r>
      <w:r w:rsidR="003B19C4" w:rsidRPr="003B19C4">
        <w:rPr>
          <w:rFonts w:ascii="Times New Roman" w:eastAsia="Calibri" w:hAnsi="Times New Roman" w:cs="Times New Roman"/>
          <w:sz w:val="32"/>
          <w:szCs w:val="32"/>
        </w:rPr>
        <w:t xml:space="preserve"> в «чистоту» арабского языка и, следовательно, нежелание ученых согласиться с тем, что пытаясь проиллюстрировать широту человеческого религиозного </w:t>
      </w:r>
      <w:proofErr w:type="gramStart"/>
      <w:r w:rsidR="003B19C4" w:rsidRPr="003B19C4">
        <w:rPr>
          <w:rFonts w:ascii="Times New Roman" w:eastAsia="Calibri" w:hAnsi="Times New Roman" w:cs="Times New Roman"/>
          <w:sz w:val="32"/>
          <w:szCs w:val="32"/>
        </w:rPr>
        <w:t>опыта</w:t>
      </w:r>
      <w:proofErr w:type="gramEnd"/>
      <w:r w:rsidR="003B19C4" w:rsidRPr="003B19C4">
        <w:rPr>
          <w:rFonts w:ascii="Times New Roman" w:eastAsia="Calibri" w:hAnsi="Times New Roman" w:cs="Times New Roman"/>
          <w:sz w:val="32"/>
          <w:szCs w:val="32"/>
        </w:rPr>
        <w:t xml:space="preserve"> Коран опирался на лексикон других языков и религий .</w:t>
      </w:r>
      <w:r>
        <w:rPr>
          <w:rFonts w:ascii="Times New Roman" w:eastAsia="Calibri" w:hAnsi="Times New Roman" w:cs="Times New Roman"/>
          <w:sz w:val="32"/>
          <w:szCs w:val="32"/>
        </w:rPr>
        <w:t xml:space="preserve"> </w:t>
      </w:r>
      <w:r w:rsidRPr="001A35E6">
        <w:rPr>
          <w:rFonts w:ascii="Times New Roman" w:eastAsia="Calibri" w:hAnsi="Times New Roman" w:cs="Times New Roman"/>
          <w:sz w:val="32"/>
          <w:szCs w:val="32"/>
        </w:rPr>
        <w:t>[</w:t>
      </w:r>
      <w:r w:rsidR="003B19C4" w:rsidRPr="003B19C4">
        <w:rPr>
          <w:rFonts w:ascii="Times New Roman" w:eastAsia="Calibri" w:hAnsi="Times New Roman" w:cs="Times New Roman"/>
          <w:sz w:val="32"/>
          <w:szCs w:val="32"/>
        </w:rPr>
        <w:t>36</w:t>
      </w:r>
      <w:r w:rsidRPr="001A35E6">
        <w:rPr>
          <w:rFonts w:ascii="Times New Roman" w:eastAsia="Calibri" w:hAnsi="Times New Roman" w:cs="Times New Roman"/>
          <w:sz w:val="32"/>
          <w:szCs w:val="32"/>
        </w:rPr>
        <w:t>]</w:t>
      </w:r>
      <w:r w:rsidR="003B19C4" w:rsidRPr="003B19C4">
        <w:rPr>
          <w:rFonts w:ascii="Times New Roman" w:eastAsia="Calibri" w:hAnsi="Times New Roman" w:cs="Times New Roman"/>
          <w:sz w:val="32"/>
          <w:szCs w:val="32"/>
        </w:rPr>
        <w:t xml:space="preserve"> стих:</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«Так Мы ниспослали этот арабский Коран»</w:t>
      </w:r>
      <w:r w:rsidRPr="003B19C4">
        <w:rPr>
          <w:rFonts w:ascii="Times New Roman" w:eastAsia="Calibri" w:hAnsi="Times New Roman" w:cs="Times New Roman"/>
          <w:sz w:val="32"/>
          <w:szCs w:val="32"/>
        </w:rPr>
        <w:t xml:space="preserve"> (Коран, 20: 113)</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часто цитируется в поддержку этой точки зрения. [37]</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Очевидно, из литературы, что большинство ранних ученых, например, аль-</w:t>
      </w:r>
      <w:proofErr w:type="spellStart"/>
      <w:r w:rsidRPr="003B19C4">
        <w:rPr>
          <w:rFonts w:ascii="Times New Roman" w:eastAsia="Calibri" w:hAnsi="Times New Roman" w:cs="Times New Roman"/>
          <w:sz w:val="32"/>
          <w:szCs w:val="32"/>
        </w:rPr>
        <w:t>Шафии</w:t>
      </w:r>
      <w:proofErr w:type="spellEnd"/>
      <w:r w:rsidRPr="003B19C4">
        <w:rPr>
          <w:rFonts w:ascii="Times New Roman" w:eastAsia="Calibri" w:hAnsi="Times New Roman" w:cs="Times New Roman"/>
          <w:sz w:val="32"/>
          <w:szCs w:val="32"/>
        </w:rPr>
        <w:t xml:space="preserve">, Ибн </w:t>
      </w:r>
      <w:proofErr w:type="spellStart"/>
      <w:r w:rsidRPr="003B19C4">
        <w:rPr>
          <w:rFonts w:ascii="Times New Roman" w:eastAsia="Calibri" w:hAnsi="Times New Roman" w:cs="Times New Roman"/>
          <w:sz w:val="32"/>
          <w:szCs w:val="32"/>
        </w:rPr>
        <w:t>Джарир</w:t>
      </w:r>
      <w:proofErr w:type="spellEnd"/>
      <w:r w:rsidRPr="003B19C4">
        <w:rPr>
          <w:rFonts w:ascii="Times New Roman" w:eastAsia="Calibri" w:hAnsi="Times New Roman" w:cs="Times New Roman"/>
          <w:sz w:val="32"/>
          <w:szCs w:val="32"/>
        </w:rPr>
        <w:t>, Абу '</w:t>
      </w:r>
      <w:proofErr w:type="spellStart"/>
      <w:r w:rsidRPr="003B19C4">
        <w:rPr>
          <w:rFonts w:ascii="Times New Roman" w:eastAsia="Calibri" w:hAnsi="Times New Roman" w:cs="Times New Roman"/>
          <w:sz w:val="32"/>
          <w:szCs w:val="32"/>
        </w:rPr>
        <w:t>Убайда</w:t>
      </w:r>
      <w:proofErr w:type="spellEnd"/>
      <w:r w:rsidRPr="003B19C4">
        <w:rPr>
          <w:rFonts w:ascii="Times New Roman" w:eastAsia="Calibri" w:hAnsi="Times New Roman" w:cs="Times New Roman"/>
          <w:sz w:val="32"/>
          <w:szCs w:val="32"/>
        </w:rPr>
        <w:t xml:space="preserve">, аль-Кади Абу </w:t>
      </w:r>
      <w:proofErr w:type="spellStart"/>
      <w:r w:rsidRPr="003B19C4">
        <w:rPr>
          <w:rFonts w:ascii="Times New Roman" w:eastAsia="Calibri" w:hAnsi="Times New Roman" w:cs="Times New Roman"/>
          <w:sz w:val="32"/>
          <w:szCs w:val="32"/>
        </w:rPr>
        <w:t>Бакр</w:t>
      </w:r>
      <w:proofErr w:type="spellEnd"/>
      <w:r w:rsidRPr="003B19C4">
        <w:rPr>
          <w:rFonts w:ascii="Times New Roman" w:eastAsia="Calibri" w:hAnsi="Times New Roman" w:cs="Times New Roman"/>
          <w:sz w:val="32"/>
          <w:szCs w:val="32"/>
        </w:rPr>
        <w:t>, и</w:t>
      </w:r>
      <w:proofErr w:type="gramStart"/>
      <w:r w:rsidRPr="003B19C4">
        <w:rPr>
          <w:rFonts w:ascii="Times New Roman" w:eastAsia="Calibri" w:hAnsi="Times New Roman" w:cs="Times New Roman"/>
          <w:sz w:val="32"/>
          <w:szCs w:val="32"/>
        </w:rPr>
        <w:t xml:space="preserve"> И</w:t>
      </w:r>
      <w:proofErr w:type="gramEnd"/>
      <w:r w:rsidRPr="003B19C4">
        <w:rPr>
          <w:rFonts w:ascii="Times New Roman" w:eastAsia="Calibri" w:hAnsi="Times New Roman" w:cs="Times New Roman"/>
          <w:sz w:val="32"/>
          <w:szCs w:val="32"/>
        </w:rPr>
        <w:t xml:space="preserve">бн </w:t>
      </w:r>
      <w:proofErr w:type="spellStart"/>
      <w:r w:rsidRPr="003B19C4">
        <w:rPr>
          <w:rFonts w:ascii="Times New Roman" w:eastAsia="Calibri" w:hAnsi="Times New Roman" w:cs="Times New Roman"/>
          <w:sz w:val="32"/>
          <w:szCs w:val="32"/>
        </w:rPr>
        <w:t>Фарис</w:t>
      </w:r>
      <w:proofErr w:type="spellEnd"/>
      <w:r w:rsidRPr="003B19C4">
        <w:rPr>
          <w:rFonts w:ascii="Times New Roman" w:eastAsia="Calibri" w:hAnsi="Times New Roman" w:cs="Times New Roman"/>
          <w:sz w:val="32"/>
          <w:szCs w:val="32"/>
        </w:rPr>
        <w:t xml:space="preserve">, отвергли теорию, что некоторые слова Корана не арабского происхождения. [38] Вопрос о лексическом заимствовании и наличие иностранных слов в Коране рассматривался по-разному разными учеными. Таким образом, </w:t>
      </w:r>
      <w:r w:rsidRPr="003B19C4">
        <w:rPr>
          <w:rFonts w:ascii="Times New Roman" w:eastAsia="Calibri" w:hAnsi="Times New Roman" w:cs="Times New Roman"/>
          <w:sz w:val="32"/>
          <w:szCs w:val="32"/>
        </w:rPr>
        <w:lastRenderedPageBreak/>
        <w:t>ранние ученые утверждали, что под существованием иностранных слов подразумевается неадекватность языка. Аль-</w:t>
      </w:r>
      <w:proofErr w:type="spellStart"/>
      <w:r w:rsidRPr="003B19C4">
        <w:rPr>
          <w:rFonts w:ascii="Times New Roman" w:eastAsia="Calibri" w:hAnsi="Times New Roman" w:cs="Times New Roman"/>
          <w:sz w:val="32"/>
          <w:szCs w:val="32"/>
        </w:rPr>
        <w:t>Суйути</w:t>
      </w:r>
      <w:proofErr w:type="spellEnd"/>
      <w:r w:rsidRPr="003B19C4">
        <w:rPr>
          <w:rFonts w:ascii="Times New Roman" w:eastAsia="Calibri" w:hAnsi="Times New Roman" w:cs="Times New Roman"/>
          <w:sz w:val="32"/>
          <w:szCs w:val="32"/>
        </w:rPr>
        <w:t xml:space="preserve"> цитируя</w:t>
      </w:r>
      <w:proofErr w:type="gramStart"/>
      <w:r w:rsidRPr="003B19C4">
        <w:rPr>
          <w:rFonts w:ascii="Times New Roman" w:eastAsia="Calibri" w:hAnsi="Times New Roman" w:cs="Times New Roman"/>
          <w:sz w:val="32"/>
          <w:szCs w:val="32"/>
        </w:rPr>
        <w:t xml:space="preserve"> И</w:t>
      </w:r>
      <w:proofErr w:type="gramEnd"/>
      <w:r w:rsidRPr="003B19C4">
        <w:rPr>
          <w:rFonts w:ascii="Times New Roman" w:eastAsia="Calibri" w:hAnsi="Times New Roman" w:cs="Times New Roman"/>
          <w:sz w:val="32"/>
          <w:szCs w:val="32"/>
        </w:rPr>
        <w:t xml:space="preserve">бн </w:t>
      </w:r>
      <w:proofErr w:type="spellStart"/>
      <w:r w:rsidRPr="003B19C4">
        <w:rPr>
          <w:rFonts w:ascii="Times New Roman" w:eastAsia="Calibri" w:hAnsi="Times New Roman" w:cs="Times New Roman"/>
          <w:sz w:val="32"/>
          <w:szCs w:val="32"/>
        </w:rPr>
        <w:t>Aуса</w:t>
      </w:r>
      <w:proofErr w:type="spellEnd"/>
      <w:r w:rsidRPr="003B19C4">
        <w:rPr>
          <w:rFonts w:ascii="Times New Roman" w:eastAsia="Calibri" w:hAnsi="Times New Roman" w:cs="Times New Roman"/>
          <w:sz w:val="32"/>
          <w:szCs w:val="32"/>
        </w:rPr>
        <w:t>, говорит:</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i/>
          <w:sz w:val="32"/>
          <w:szCs w:val="32"/>
        </w:rPr>
        <w:t>«Если бы Коран содержал не арабские слова, то можно было бы думать, что арабский язык не способен выразить эти вещи в своих собственных словах»</w:t>
      </w:r>
      <w:r w:rsidRPr="003B19C4">
        <w:rPr>
          <w:rFonts w:ascii="Times New Roman" w:eastAsia="Calibri" w:hAnsi="Times New Roman" w:cs="Times New Roman"/>
          <w:sz w:val="32"/>
          <w:szCs w:val="32"/>
        </w:rPr>
        <w:t>. [39]</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Позже ученые, однако, рассматривают лексическое заимствование по-разному. Таким образом, аль-</w:t>
      </w:r>
      <w:proofErr w:type="spellStart"/>
      <w:r w:rsidRPr="003B19C4">
        <w:rPr>
          <w:rFonts w:ascii="Times New Roman" w:eastAsia="Calibri" w:hAnsi="Times New Roman" w:cs="Times New Roman"/>
          <w:sz w:val="32"/>
          <w:szCs w:val="32"/>
        </w:rPr>
        <w:t>Суйути</w:t>
      </w:r>
      <w:proofErr w:type="spellEnd"/>
      <w:r w:rsidRPr="003B19C4">
        <w:rPr>
          <w:rFonts w:ascii="Times New Roman" w:eastAsia="Calibri" w:hAnsi="Times New Roman" w:cs="Times New Roman"/>
          <w:sz w:val="32"/>
          <w:szCs w:val="32"/>
        </w:rPr>
        <w:t xml:space="preserve"> пояснил, что принятие некоторых неарабских слов в Коране имело место, потому что такими словами обозначены объекты или идеи, для которых не арабские слова не были </w:t>
      </w:r>
      <w:proofErr w:type="gramStart"/>
      <w:r w:rsidRPr="003B19C4">
        <w:rPr>
          <w:rFonts w:ascii="Times New Roman" w:eastAsia="Calibri" w:hAnsi="Times New Roman" w:cs="Times New Roman"/>
          <w:sz w:val="32"/>
          <w:szCs w:val="32"/>
        </w:rPr>
        <w:t>легко доступны</w:t>
      </w:r>
      <w:proofErr w:type="gramEnd"/>
      <w:r w:rsidRPr="003B19C4">
        <w:rPr>
          <w:rFonts w:ascii="Times New Roman" w:eastAsia="Calibri" w:hAnsi="Times New Roman" w:cs="Times New Roman"/>
          <w:sz w:val="32"/>
          <w:szCs w:val="32"/>
        </w:rPr>
        <w:t>. [40]</w:t>
      </w:r>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Примером этого является  перс</w:t>
      </w:r>
      <w:r w:rsidR="00B6784A">
        <w:rPr>
          <w:rFonts w:ascii="Times New Roman" w:eastAsia="Calibri" w:hAnsi="Times New Roman" w:cs="Times New Roman"/>
          <w:sz w:val="32"/>
          <w:szCs w:val="32"/>
        </w:rPr>
        <w:t>идское слово "</w:t>
      </w:r>
      <w:proofErr w:type="spellStart"/>
      <w:r w:rsidR="00B6784A">
        <w:rPr>
          <w:rFonts w:ascii="Times New Roman" w:eastAsia="Calibri" w:hAnsi="Times New Roman" w:cs="Times New Roman"/>
          <w:sz w:val="32"/>
          <w:szCs w:val="32"/>
        </w:rPr>
        <w:t>istibraq</w:t>
      </w:r>
      <w:proofErr w:type="spellEnd"/>
      <w:r w:rsidR="00B6784A">
        <w:rPr>
          <w:rFonts w:ascii="Times New Roman" w:eastAsia="Calibri" w:hAnsi="Times New Roman" w:cs="Times New Roman"/>
          <w:sz w:val="32"/>
          <w:szCs w:val="32"/>
        </w:rPr>
        <w:t>" (толстая, шелковистая парча</w:t>
      </w:r>
      <w:r w:rsidRPr="003B19C4">
        <w:rPr>
          <w:rFonts w:ascii="Times New Roman" w:eastAsia="Calibri" w:hAnsi="Times New Roman" w:cs="Times New Roman"/>
          <w:sz w:val="32"/>
          <w:szCs w:val="32"/>
        </w:rPr>
        <w:t>), '</w:t>
      </w:r>
      <w:proofErr w:type="spellStart"/>
      <w:r w:rsidRPr="003B19C4">
        <w:rPr>
          <w:rFonts w:ascii="Times New Roman" w:eastAsia="Calibri" w:hAnsi="Times New Roman" w:cs="Times New Roman"/>
          <w:sz w:val="32"/>
          <w:szCs w:val="32"/>
        </w:rPr>
        <w:t>ibriq</w:t>
      </w:r>
      <w:proofErr w:type="spellEnd"/>
      <w:r w:rsidRPr="003B19C4">
        <w:rPr>
          <w:rFonts w:ascii="Times New Roman" w:eastAsia="Calibri" w:hAnsi="Times New Roman" w:cs="Times New Roman"/>
          <w:sz w:val="32"/>
          <w:szCs w:val="32"/>
        </w:rPr>
        <w:t xml:space="preserve">' (а кувшин для воды); </w:t>
      </w:r>
      <w:proofErr w:type="spellStart"/>
      <w:r w:rsidRPr="003B19C4">
        <w:rPr>
          <w:rFonts w:ascii="Times New Roman" w:eastAsia="Calibri" w:hAnsi="Times New Roman" w:cs="Times New Roman"/>
          <w:sz w:val="32"/>
          <w:szCs w:val="32"/>
        </w:rPr>
        <w:t>набатейское</w:t>
      </w:r>
      <w:proofErr w:type="spellEnd"/>
      <w:r w:rsidRPr="003B19C4">
        <w:rPr>
          <w:rFonts w:ascii="Times New Roman" w:eastAsia="Calibri" w:hAnsi="Times New Roman" w:cs="Times New Roman"/>
          <w:sz w:val="32"/>
          <w:szCs w:val="32"/>
        </w:rPr>
        <w:t xml:space="preserve"> слово '</w:t>
      </w:r>
      <w:proofErr w:type="spellStart"/>
      <w:r w:rsidRPr="003B19C4">
        <w:rPr>
          <w:rFonts w:ascii="Times New Roman" w:eastAsia="Calibri" w:hAnsi="Times New Roman" w:cs="Times New Roman"/>
          <w:sz w:val="32"/>
          <w:szCs w:val="32"/>
        </w:rPr>
        <w:t>akwab</w:t>
      </w:r>
      <w:proofErr w:type="spellEnd"/>
      <w:r w:rsidRPr="003B19C4">
        <w:rPr>
          <w:rFonts w:ascii="Times New Roman" w:eastAsia="Calibri" w:hAnsi="Times New Roman" w:cs="Times New Roman"/>
          <w:sz w:val="32"/>
          <w:szCs w:val="32"/>
        </w:rPr>
        <w:t>' (бокалы); арамейское слово '</w:t>
      </w:r>
      <w:proofErr w:type="spellStart"/>
      <w:r w:rsidRPr="003B19C4">
        <w:rPr>
          <w:rFonts w:ascii="Times New Roman" w:eastAsia="Calibri" w:hAnsi="Times New Roman" w:cs="Times New Roman"/>
          <w:sz w:val="32"/>
          <w:szCs w:val="32"/>
        </w:rPr>
        <w:t>Asfar</w:t>
      </w:r>
      <w:proofErr w:type="spellEnd"/>
      <w:r w:rsidRPr="003B19C4">
        <w:rPr>
          <w:rFonts w:ascii="Times New Roman" w:eastAsia="Calibri" w:hAnsi="Times New Roman" w:cs="Times New Roman"/>
          <w:sz w:val="32"/>
          <w:szCs w:val="32"/>
        </w:rPr>
        <w:t>' (большая книга); Еврейское заимствование "</w:t>
      </w:r>
      <w:proofErr w:type="spellStart"/>
      <w:r w:rsidRPr="003B19C4">
        <w:rPr>
          <w:rFonts w:ascii="Times New Roman" w:eastAsia="Calibri" w:hAnsi="Times New Roman" w:cs="Times New Roman"/>
          <w:sz w:val="32"/>
          <w:szCs w:val="32"/>
        </w:rPr>
        <w:t>Rahman</w:t>
      </w:r>
      <w:proofErr w:type="spellEnd"/>
      <w:r w:rsidRPr="003B19C4">
        <w:rPr>
          <w:rFonts w:ascii="Times New Roman" w:eastAsia="Calibri" w:hAnsi="Times New Roman" w:cs="Times New Roman"/>
          <w:sz w:val="32"/>
          <w:szCs w:val="32"/>
        </w:rPr>
        <w:t>" (милостивый); и сирийские '</w:t>
      </w:r>
      <w:proofErr w:type="spellStart"/>
      <w:r w:rsidRPr="003B19C4">
        <w:rPr>
          <w:rFonts w:ascii="Times New Roman" w:eastAsia="Calibri" w:hAnsi="Times New Roman" w:cs="Times New Roman"/>
          <w:sz w:val="32"/>
          <w:szCs w:val="32"/>
        </w:rPr>
        <w:t>zayt</w:t>
      </w:r>
      <w:proofErr w:type="spellEnd"/>
      <w:r w:rsidRPr="003B19C4">
        <w:rPr>
          <w:rFonts w:ascii="Times New Roman" w:eastAsia="Calibri" w:hAnsi="Times New Roman" w:cs="Times New Roman"/>
          <w:sz w:val="32"/>
          <w:szCs w:val="32"/>
        </w:rPr>
        <w:t>' (оливковое масло).</w:t>
      </w:r>
      <w:proofErr w:type="gramEnd"/>
      <w:r w:rsidRPr="003B19C4">
        <w:rPr>
          <w:rFonts w:ascii="Times New Roman" w:eastAsia="Calibri" w:hAnsi="Times New Roman" w:cs="Times New Roman"/>
          <w:sz w:val="32"/>
          <w:szCs w:val="32"/>
        </w:rPr>
        <w:t xml:space="preserve"> В Коране есть несколько сотен таких внешних заимствований.</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Более ранние поколения мусульманских ученых утверждают, что такие слова были либо древними арабскими, которые не вышли из использования до откровения Корана, или что такие слова были древними заимствованиями, введенными в арабский язык задолго до Откровения, которые с тех пор приобрели  арабскую форму. [41]</w:t>
      </w:r>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Независимо от того, согласны мы с мнением, что иностранные слова в Коране, являются прямыми заимствованиями из других языков или с тем, что большинство из этих слов были древними заимствованиями, которые имели место в доисламской поэзии и кото</w:t>
      </w:r>
      <w:r w:rsidR="00B6784A">
        <w:rPr>
          <w:rFonts w:ascii="Times New Roman" w:eastAsia="Calibri" w:hAnsi="Times New Roman" w:cs="Times New Roman"/>
          <w:sz w:val="32"/>
          <w:szCs w:val="32"/>
        </w:rPr>
        <w:t>рые были в обороте</w:t>
      </w:r>
      <w:r w:rsidRPr="003B19C4">
        <w:rPr>
          <w:rFonts w:ascii="Times New Roman" w:eastAsia="Calibri" w:hAnsi="Times New Roman" w:cs="Times New Roman"/>
          <w:sz w:val="32"/>
          <w:szCs w:val="32"/>
        </w:rPr>
        <w:t xml:space="preserve"> задолго до откровения Корана,  факт, что Коран содержит слова не арабского происхождения.</w:t>
      </w:r>
      <w:proofErr w:type="gramEnd"/>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 xml:space="preserve">Такие слова приходят из множества языков, включая эфиопский, персидский, греческий, санскрит, сирийский, иврит, </w:t>
      </w:r>
      <w:proofErr w:type="spellStart"/>
      <w:r w:rsidRPr="003B19C4">
        <w:rPr>
          <w:rFonts w:ascii="Times New Roman" w:eastAsia="Calibri" w:hAnsi="Times New Roman" w:cs="Times New Roman"/>
          <w:sz w:val="32"/>
          <w:szCs w:val="32"/>
        </w:rPr>
        <w:t>набатейский</w:t>
      </w:r>
      <w:proofErr w:type="spellEnd"/>
      <w:r w:rsidRPr="003B19C4">
        <w:rPr>
          <w:rFonts w:ascii="Times New Roman" w:eastAsia="Calibri" w:hAnsi="Times New Roman" w:cs="Times New Roman"/>
          <w:sz w:val="32"/>
          <w:szCs w:val="32"/>
        </w:rPr>
        <w:t xml:space="preserve">, коптский, турецкий и берберский. [42] Приняв слова </w:t>
      </w:r>
      <w:r w:rsidRPr="003B19C4">
        <w:rPr>
          <w:rFonts w:ascii="Times New Roman" w:eastAsia="Calibri" w:hAnsi="Times New Roman" w:cs="Times New Roman"/>
          <w:sz w:val="32"/>
          <w:szCs w:val="32"/>
        </w:rPr>
        <w:lastRenderedPageBreak/>
        <w:t>неарабского происхождения, Коран, возможно, помог узаконить очень важный лингвистический процесс лексического заимствования.</w:t>
      </w:r>
      <w:proofErr w:type="gramEnd"/>
      <w:r w:rsidRPr="003B19C4">
        <w:rPr>
          <w:rFonts w:ascii="Times New Roman" w:eastAsia="Calibri" w:hAnsi="Times New Roman" w:cs="Times New Roman"/>
          <w:sz w:val="32"/>
          <w:szCs w:val="32"/>
        </w:rPr>
        <w:t xml:space="preserve"> Важность этой практики проистекает особенно из того факта, что к использованию иностранных слов негативно относилось большинство арабских ученых в то время. [43]</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Термин «</w:t>
      </w:r>
      <w:proofErr w:type="spellStart"/>
      <w:r w:rsidRPr="003B19C4">
        <w:rPr>
          <w:rFonts w:ascii="Times New Roman" w:eastAsia="Calibri" w:hAnsi="Times New Roman" w:cs="Times New Roman"/>
          <w:sz w:val="32"/>
          <w:szCs w:val="32"/>
        </w:rPr>
        <w:t>Аджами</w:t>
      </w:r>
      <w:proofErr w:type="spellEnd"/>
      <w:r w:rsidRPr="003B19C4">
        <w:rPr>
          <w:rFonts w:ascii="Times New Roman" w:eastAsia="Calibri" w:hAnsi="Times New Roman" w:cs="Times New Roman"/>
          <w:sz w:val="32"/>
          <w:szCs w:val="32"/>
        </w:rPr>
        <w:t>» (иностранный) строго используется в отношении неарабских слов, чтобы отделить их от родных арабских слов. В документации грамматики в течение первых трех веков ислама, тот же термин использовался для обозначения менее</w:t>
      </w:r>
      <w:proofErr w:type="gramStart"/>
      <w:r w:rsidRPr="003B19C4">
        <w:rPr>
          <w:rFonts w:ascii="Times New Roman" w:eastAsia="Calibri" w:hAnsi="Times New Roman" w:cs="Times New Roman"/>
          <w:sz w:val="32"/>
          <w:szCs w:val="32"/>
        </w:rPr>
        <w:t>,</w:t>
      </w:r>
      <w:proofErr w:type="gramEnd"/>
      <w:r w:rsidRPr="003B19C4">
        <w:rPr>
          <w:rFonts w:ascii="Times New Roman" w:eastAsia="Calibri" w:hAnsi="Times New Roman" w:cs="Times New Roman"/>
          <w:sz w:val="32"/>
          <w:szCs w:val="32"/>
        </w:rPr>
        <w:t xml:space="preserve"> чем для родного арабского языка.</w:t>
      </w:r>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В своей попытке документировать грамматику, ранние исследователи рассматривали речь бедуинов в сердце пустыни, как самую надежную и чистейшую, по-видимому, из-за их убеждения, что бедуины редко покидали пустыню, или смешивались с носителями других языков. [44]  Точно так же, ранние грамматисты не были благосклонны к  принятию иностранных терминов в арабский язык, по-видимому, считая, что заимствования будут означать определенные пробелы или недостатки в</w:t>
      </w:r>
      <w:proofErr w:type="gramEnd"/>
      <w:r w:rsidRPr="003B19C4">
        <w:rPr>
          <w:rFonts w:ascii="Times New Roman" w:eastAsia="Calibri" w:hAnsi="Times New Roman" w:cs="Times New Roman"/>
          <w:sz w:val="32"/>
          <w:szCs w:val="32"/>
        </w:rPr>
        <w:t xml:space="preserve"> </w:t>
      </w:r>
      <w:proofErr w:type="gramStart"/>
      <w:r w:rsidRPr="003B19C4">
        <w:rPr>
          <w:rFonts w:ascii="Times New Roman" w:eastAsia="Calibri" w:hAnsi="Times New Roman" w:cs="Times New Roman"/>
          <w:sz w:val="32"/>
          <w:szCs w:val="32"/>
        </w:rPr>
        <w:t>языке</w:t>
      </w:r>
      <w:proofErr w:type="gramEnd"/>
      <w:r w:rsidRPr="003B19C4">
        <w:rPr>
          <w:rFonts w:ascii="Times New Roman" w:eastAsia="Calibri" w:hAnsi="Times New Roman" w:cs="Times New Roman"/>
          <w:sz w:val="32"/>
          <w:szCs w:val="32"/>
        </w:rPr>
        <w:t>.</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Так как в нем содержатся слова, не арабского происхождения, Коран создал прецедент для лексического заимствования как </w:t>
      </w:r>
      <w:proofErr w:type="gramStart"/>
      <w:r w:rsidRPr="003B19C4">
        <w:rPr>
          <w:rFonts w:ascii="Times New Roman" w:eastAsia="Calibri" w:hAnsi="Times New Roman" w:cs="Times New Roman"/>
          <w:sz w:val="32"/>
          <w:szCs w:val="32"/>
        </w:rPr>
        <w:t>инструмент</w:t>
      </w:r>
      <w:proofErr w:type="gramEnd"/>
      <w:r w:rsidRPr="003B19C4">
        <w:rPr>
          <w:rFonts w:ascii="Times New Roman" w:eastAsia="Calibri" w:hAnsi="Times New Roman" w:cs="Times New Roman"/>
          <w:sz w:val="32"/>
          <w:szCs w:val="32"/>
        </w:rPr>
        <w:t xml:space="preserve"> при котором языки могут обогатиться. Это явно один из самых инновационных аспектов Корана. Это особенно важно, учитывая неблагоприятный климат, царивший среди ранних мусульманских ученых по отношению к лексическому заимствованию.</w:t>
      </w:r>
    </w:p>
    <w:p w:rsidR="003B19C4" w:rsidRPr="003B19C4" w:rsidRDefault="003B19C4" w:rsidP="003B19C4">
      <w:pPr>
        <w:ind w:firstLine="567"/>
        <w:jc w:val="center"/>
        <w:rPr>
          <w:rFonts w:ascii="Times New Roman" w:eastAsia="Calibri" w:hAnsi="Times New Roman" w:cs="Times New Roman"/>
          <w:b/>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Структура и стиль</w:t>
      </w:r>
    </w:p>
    <w:p w:rsidR="003B19C4" w:rsidRPr="003B19C4" w:rsidRDefault="00520638" w:rsidP="003B19C4">
      <w:pPr>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Коран внес</w:t>
      </w:r>
      <w:r w:rsidR="003B19C4" w:rsidRPr="003B19C4">
        <w:rPr>
          <w:rFonts w:ascii="Times New Roman" w:eastAsia="Calibri" w:hAnsi="Times New Roman" w:cs="Times New Roman"/>
          <w:sz w:val="32"/>
          <w:szCs w:val="32"/>
        </w:rPr>
        <w:t xml:space="preserve"> заметный вклад в структуру и стиль арабского языка. Он сочетает в себе в первую документацию о речевых моделях арабского языка, и также он сыграл важную роль в документации арабской грамматики, которая началась в первом </w:t>
      </w:r>
      <w:r w:rsidR="003B19C4" w:rsidRPr="003B19C4">
        <w:rPr>
          <w:rFonts w:ascii="Times New Roman" w:eastAsia="Calibri" w:hAnsi="Times New Roman" w:cs="Times New Roman"/>
          <w:sz w:val="32"/>
          <w:szCs w:val="32"/>
        </w:rPr>
        <w:lastRenderedPageBreak/>
        <w:t xml:space="preserve">веке ислама.  Со времен </w:t>
      </w:r>
      <w:proofErr w:type="spellStart"/>
      <w:r w:rsidR="003B19C4" w:rsidRPr="003B19C4">
        <w:rPr>
          <w:rFonts w:ascii="Times New Roman" w:eastAsia="Calibri" w:hAnsi="Times New Roman" w:cs="Times New Roman"/>
          <w:sz w:val="32"/>
          <w:szCs w:val="32"/>
        </w:rPr>
        <w:t>Сибавейхи</w:t>
      </w:r>
      <w:proofErr w:type="spellEnd"/>
      <w:r w:rsidR="003B19C4" w:rsidRPr="003B19C4">
        <w:rPr>
          <w:rFonts w:ascii="Times New Roman" w:eastAsia="Calibri" w:hAnsi="Times New Roman" w:cs="Times New Roman"/>
          <w:sz w:val="32"/>
          <w:szCs w:val="32"/>
        </w:rPr>
        <w:t xml:space="preserve">  (ум. 793) и по сегодняшний день вряд ли найдется страница в любом учебнике арабской грамматики, которая не содержит один или несколько стихов из Корана. Кроме того, большой интерес к кораническим исследованиям принес с собой столь же большой интерес к лингвистическим исследованиям в области арабского языка.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Стиль Корана помог разработать и обогатить арабский язык. В качестве первой книги на арабском языке, он ввел стилистические инновации, которые значительно повлияли на тенденции в последующих поколениях. На первом месте среди таких тенденций является обильное использование в Коране фигур речи вместо простых слов.</w:t>
      </w:r>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 xml:space="preserve">Коран широко использует иллюстрации, образы, и метафоры, тем самым увеличивая красоту, жизнь и цвет, причем за счет простых слов, вездесущность фигур речи в Коране привело Сейида </w:t>
      </w:r>
      <w:proofErr w:type="spellStart"/>
      <w:r w:rsidRPr="003B19C4">
        <w:rPr>
          <w:rFonts w:ascii="Times New Roman" w:eastAsia="Calibri" w:hAnsi="Times New Roman" w:cs="Times New Roman"/>
          <w:sz w:val="32"/>
          <w:szCs w:val="32"/>
        </w:rPr>
        <w:t>Кутба</w:t>
      </w:r>
      <w:proofErr w:type="spellEnd"/>
      <w:r w:rsidRPr="003B19C4">
        <w:rPr>
          <w:rFonts w:ascii="Times New Roman" w:eastAsia="Calibri" w:hAnsi="Times New Roman" w:cs="Times New Roman"/>
          <w:sz w:val="32"/>
          <w:szCs w:val="32"/>
        </w:rPr>
        <w:t xml:space="preserve"> к выводу, что «использование образов и фигур речи является предпочтительным стилем Корана». [45] Предпочтение фигур речи более простым словам, является общей тенденцией, которая пронизывает всю книгу. </w:t>
      </w:r>
      <w:proofErr w:type="gramEnd"/>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Таким образом, например, Коран подтверждает невозможность вступления неверующие в рай:</w:t>
      </w:r>
    </w:p>
    <w:p w:rsidR="003B19C4" w:rsidRPr="003B19C4" w:rsidRDefault="003B19C4" w:rsidP="001420A6">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«Они не войдут в Рай, пока верблюд не пройдет сквозь игольное ушко»</w:t>
      </w:r>
      <w:r w:rsidR="001420A6">
        <w:rPr>
          <w:rFonts w:ascii="Times New Roman" w:eastAsia="Calibri" w:hAnsi="Times New Roman" w:cs="Times New Roman"/>
          <w:sz w:val="32"/>
          <w:szCs w:val="32"/>
        </w:rPr>
        <w:t>. (Коран, 7: 40)</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Подтвердив, что действия неверующих будут напрасными, Коран передает это понятие следующим образом:</w:t>
      </w:r>
    </w:p>
    <w:p w:rsidR="001420A6" w:rsidRDefault="003B19C4" w:rsidP="00467D4D">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«Деяния тех, кто не уверовал в своего Господа, подобны пеплу, над которым пронесся сильный ветер в ветреный день».</w:t>
      </w:r>
      <w:r w:rsidRPr="003B19C4">
        <w:rPr>
          <w:rFonts w:ascii="Times New Roman" w:eastAsia="Calibri" w:hAnsi="Times New Roman" w:cs="Times New Roman"/>
          <w:sz w:val="32"/>
          <w:szCs w:val="32"/>
        </w:rPr>
        <w:t xml:space="preserve">  (Коран, 14:18)</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Другая идея, о том, что те, кто делает пожертвования напоказ, что делает напрасными их усилия, передается следующим образом:</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lastRenderedPageBreak/>
        <w:t xml:space="preserve">«О те, которые уверовали! Не делайте ваши подаяния тщетными своими попреками и оскорблениями, подобно тому, кто расходует свое имущество ради </w:t>
      </w:r>
      <w:proofErr w:type="gramStart"/>
      <w:r w:rsidRPr="003B19C4">
        <w:rPr>
          <w:rFonts w:ascii="Times New Roman" w:eastAsia="Calibri" w:hAnsi="Times New Roman" w:cs="Times New Roman"/>
          <w:b/>
          <w:i/>
          <w:sz w:val="32"/>
          <w:szCs w:val="32"/>
        </w:rPr>
        <w:t>показухи</w:t>
      </w:r>
      <w:proofErr w:type="gramEnd"/>
      <w:r w:rsidRPr="003B19C4">
        <w:rPr>
          <w:rFonts w:ascii="Times New Roman" w:eastAsia="Calibri" w:hAnsi="Times New Roman" w:cs="Times New Roman"/>
          <w:b/>
          <w:i/>
          <w:sz w:val="32"/>
          <w:szCs w:val="32"/>
        </w:rPr>
        <w:t xml:space="preserve"> и не веруют при этом в Аллаха и в Последний день. Притчей о нем является притча о гладкой скале, покрытой слоем земли. Но вот выпал ливень и оставил скалу голой»</w:t>
      </w:r>
      <w:r w:rsidRPr="003B19C4">
        <w:rPr>
          <w:rFonts w:ascii="Times New Roman" w:eastAsia="Calibri" w:hAnsi="Times New Roman" w:cs="Times New Roman"/>
          <w:sz w:val="32"/>
          <w:szCs w:val="32"/>
        </w:rPr>
        <w:t>. (Коран, 2: 264)</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Противоположный случай, а именно о тех, кто тратит ради Бога, а не для того, чтобы </w:t>
      </w:r>
      <w:proofErr w:type="gramStart"/>
      <w:r w:rsidRPr="003B19C4">
        <w:rPr>
          <w:rFonts w:ascii="Times New Roman" w:eastAsia="Calibri" w:hAnsi="Times New Roman" w:cs="Times New Roman"/>
          <w:sz w:val="32"/>
          <w:szCs w:val="32"/>
        </w:rPr>
        <w:t>похвалиться</w:t>
      </w:r>
      <w:proofErr w:type="gramEnd"/>
      <w:r w:rsidRPr="003B19C4">
        <w:rPr>
          <w:rFonts w:ascii="Times New Roman" w:eastAsia="Calibri" w:hAnsi="Times New Roman" w:cs="Times New Roman"/>
          <w:sz w:val="32"/>
          <w:szCs w:val="32"/>
        </w:rPr>
        <w:t>, также выражается через образы:</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«Притчей о тех, которые расходуют свое имущество, чтобы снискать довольство Аллаха и укрепить себя, является притча о саде на холме. Если его оросит ливень, он приносит плоды вдвойне. Если же его не оросит ливень, то ему бывает достаточно моросящего дождя»</w:t>
      </w:r>
      <w:r w:rsidRPr="003B19C4">
        <w:rPr>
          <w:rFonts w:ascii="Times New Roman" w:eastAsia="Calibri" w:hAnsi="Times New Roman" w:cs="Times New Roman"/>
          <w:sz w:val="32"/>
          <w:szCs w:val="32"/>
        </w:rPr>
        <w:t xml:space="preserve"> (Коран, 2: 265).</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Ранее в той же суре, та же идея передается через другую фигуру речи: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«Притчей о тех, кто расходует свое имущество на пути Аллаха, является притча о зерне, из которого выросло семь колосьев, и в каждом колосе - по сто зерен»</w:t>
      </w:r>
      <w:r w:rsidRPr="003B19C4">
        <w:rPr>
          <w:rFonts w:ascii="Times New Roman" w:eastAsia="Calibri" w:hAnsi="Times New Roman" w:cs="Times New Roman"/>
          <w:sz w:val="32"/>
          <w:szCs w:val="32"/>
        </w:rPr>
        <w:t>. (Коран, 2: 261)</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Критикуя тех, кто поклоняются другим богам, кроме Аллаха, К</w:t>
      </w:r>
      <w:r w:rsidR="00B6784A">
        <w:rPr>
          <w:rFonts w:ascii="Times New Roman" w:eastAsia="Calibri" w:hAnsi="Times New Roman" w:cs="Times New Roman"/>
          <w:sz w:val="32"/>
          <w:szCs w:val="32"/>
        </w:rPr>
        <w:t>оран уподобляет их действия</w:t>
      </w:r>
      <w:r w:rsidRPr="003B19C4">
        <w:rPr>
          <w:rFonts w:ascii="Times New Roman" w:eastAsia="Calibri" w:hAnsi="Times New Roman" w:cs="Times New Roman"/>
          <w:sz w:val="32"/>
          <w:szCs w:val="32"/>
        </w:rPr>
        <w:t xml:space="preserve"> паук</w:t>
      </w:r>
      <w:r w:rsidR="00B6784A">
        <w:rPr>
          <w:rFonts w:ascii="Times New Roman" w:eastAsia="Calibri" w:hAnsi="Times New Roman" w:cs="Times New Roman"/>
          <w:sz w:val="32"/>
          <w:szCs w:val="32"/>
        </w:rPr>
        <w:t>у</w:t>
      </w:r>
      <w:r w:rsidRPr="003B19C4">
        <w:rPr>
          <w:rFonts w:ascii="Times New Roman" w:eastAsia="Calibri" w:hAnsi="Times New Roman" w:cs="Times New Roman"/>
          <w:sz w:val="32"/>
          <w:szCs w:val="32"/>
        </w:rPr>
        <w:t xml:space="preserve"> строящему сеть:</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«Те, которые взяли себе покровителей и помощников помимо Аллаха, подобны пауку, соткавшему себе жилище. Воистину, самое непрочное жилище - это жилище паука. Если бы они только знали»!</w:t>
      </w:r>
      <w:r w:rsidRPr="003B19C4">
        <w:rPr>
          <w:rFonts w:ascii="Times New Roman" w:eastAsia="Calibri" w:hAnsi="Times New Roman" w:cs="Times New Roman"/>
          <w:sz w:val="32"/>
          <w:szCs w:val="32"/>
        </w:rPr>
        <w:t xml:space="preserve"> (Коран, 29: 41)</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Судный день является одним из самых частых тем Корана. Описание ужасов этого дня также представлено через фигуры речи:</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 xml:space="preserve">«О люди! Бойтесь вашего Господа! Воистину, сотрясение Часа является ужасным событием. В тот день, когда вы увидите его, каждая кормящая мать забудет того, кого она </w:t>
      </w:r>
      <w:r w:rsidRPr="003B19C4">
        <w:rPr>
          <w:rFonts w:ascii="Times New Roman" w:eastAsia="Calibri" w:hAnsi="Times New Roman" w:cs="Times New Roman"/>
          <w:b/>
          <w:i/>
          <w:sz w:val="32"/>
          <w:szCs w:val="32"/>
        </w:rPr>
        <w:lastRenderedPageBreak/>
        <w:t>кормила, а каждая беременная женщина выкинет свой плод. Ты увидишь людей пьяными, но они не будут пьяны, зато мучения от Аллаха будут тяжки»</w:t>
      </w:r>
      <w:r w:rsidRPr="003B19C4">
        <w:rPr>
          <w:rFonts w:ascii="Times New Roman" w:eastAsia="Calibri" w:hAnsi="Times New Roman" w:cs="Times New Roman"/>
          <w:sz w:val="32"/>
          <w:szCs w:val="32"/>
        </w:rPr>
        <w:t>. (Коран, 22:1-2).</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Еще од</w:t>
      </w:r>
      <w:r w:rsidR="00B6784A">
        <w:rPr>
          <w:rFonts w:ascii="Times New Roman" w:eastAsia="Calibri" w:hAnsi="Times New Roman" w:cs="Times New Roman"/>
          <w:sz w:val="32"/>
          <w:szCs w:val="32"/>
        </w:rPr>
        <w:t>ин</w:t>
      </w:r>
      <w:r w:rsidRPr="003B19C4">
        <w:rPr>
          <w:rFonts w:ascii="Times New Roman" w:eastAsia="Calibri" w:hAnsi="Times New Roman" w:cs="Times New Roman"/>
          <w:sz w:val="32"/>
          <w:szCs w:val="32"/>
        </w:rPr>
        <w:t xml:space="preserve"> характерный стилистический прием Корана - </w:t>
      </w:r>
      <w:proofErr w:type="spellStart"/>
      <w:r w:rsidRPr="00B6784A">
        <w:rPr>
          <w:rFonts w:ascii="Times New Roman" w:eastAsia="Calibri" w:hAnsi="Times New Roman" w:cs="Times New Roman"/>
          <w:color w:val="FF0000"/>
          <w:sz w:val="32"/>
          <w:szCs w:val="32"/>
        </w:rPr>
        <w:t>антропоморфизация</w:t>
      </w:r>
      <w:proofErr w:type="spellEnd"/>
      <w:r w:rsidRPr="003B19C4">
        <w:rPr>
          <w:rFonts w:ascii="Times New Roman" w:eastAsia="Calibri" w:hAnsi="Times New Roman" w:cs="Times New Roman"/>
          <w:sz w:val="32"/>
          <w:szCs w:val="32"/>
        </w:rPr>
        <w:t>. Таким образом, он описывает, как рассвет:</w:t>
      </w:r>
    </w:p>
    <w:p w:rsidR="003B19C4" w:rsidRPr="003B19C4" w:rsidRDefault="003B19C4" w:rsidP="001420A6">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«и сделали ночь покрывалом»</w:t>
      </w:r>
      <w:r w:rsidR="001420A6">
        <w:rPr>
          <w:rFonts w:ascii="Times New Roman" w:eastAsia="Calibri" w:hAnsi="Times New Roman" w:cs="Times New Roman"/>
          <w:sz w:val="32"/>
          <w:szCs w:val="32"/>
        </w:rPr>
        <w:t xml:space="preserve"> (Коран, 78: 10),</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«Мы послали ветры, оплодотворяющие облака водой, а потом низвели с неба воду и напоили вас ею, но не вам ее сберегать».</w:t>
      </w:r>
      <w:r w:rsidRPr="003B19C4">
        <w:rPr>
          <w:rFonts w:ascii="Times New Roman" w:eastAsia="Calibri" w:hAnsi="Times New Roman" w:cs="Times New Roman"/>
          <w:sz w:val="32"/>
          <w:szCs w:val="32"/>
        </w:rPr>
        <w:t xml:space="preserve"> (Коран, 15: 22).</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Море уподобляется чернилами, которых не будет достаточно, чтобы написать слова Аллаха: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«Скажи: «Если бы море стало чернилами для слов моего Господа, то море иссякло бы до того, как иссякли бы Слова моего Господа, даже если бы Мы принесли в помощь ему такое же море»</w:t>
      </w:r>
      <w:r w:rsidRPr="003B19C4">
        <w:rPr>
          <w:rFonts w:ascii="Times New Roman" w:eastAsia="Calibri" w:hAnsi="Times New Roman" w:cs="Times New Roman"/>
          <w:sz w:val="32"/>
          <w:szCs w:val="32"/>
        </w:rPr>
        <w:t xml:space="preserve"> (Коран, 18: 109)</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Клевета уподобляется поеданию мяса другого человека: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b/>
          <w:i/>
          <w:sz w:val="32"/>
          <w:szCs w:val="32"/>
        </w:rPr>
        <w:t>«И не говорите плохо друг о друге за спиной. Разве кто-либо из вас хотел бы съесть мясо своего покойного брата».</w:t>
      </w:r>
      <w:r w:rsidRPr="003B19C4">
        <w:rPr>
          <w:rFonts w:ascii="Times New Roman" w:eastAsia="Calibri" w:hAnsi="Times New Roman" w:cs="Times New Roman"/>
          <w:sz w:val="32"/>
          <w:szCs w:val="32"/>
        </w:rPr>
        <w:t xml:space="preserve">       (Коран, 49: 12)</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Ритмичность речи при декламации Корана - еще один замечательный аспект языка Корана. Эти модели являются отражением особого массива слов и расположения фраз, которые можно найти в книге. По мнению многих ученых, такие стихи сочетают в себе характеристики поэзии и прозы. [46]</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отличие от поэзии, стихи Корана не имеют одной рифмы, давая, таким образом, больше возможности для гибкости и свободы выражения. Коран, однако, отражает определенные аспекты поэзии, особенно в отношении использования слов с одинаковым числом слогов. Этот прием более заметен в коротких стихах. [47]</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lastRenderedPageBreak/>
        <w:t xml:space="preserve">Сейид </w:t>
      </w:r>
      <w:proofErr w:type="spellStart"/>
      <w:r w:rsidRPr="003B19C4">
        <w:rPr>
          <w:rFonts w:ascii="Times New Roman" w:eastAsia="Calibri" w:hAnsi="Times New Roman" w:cs="Times New Roman"/>
          <w:sz w:val="32"/>
          <w:szCs w:val="32"/>
        </w:rPr>
        <w:t>Кутб</w:t>
      </w:r>
      <w:proofErr w:type="spellEnd"/>
      <w:r w:rsidRPr="003B19C4">
        <w:rPr>
          <w:rFonts w:ascii="Times New Roman" w:eastAsia="Calibri" w:hAnsi="Times New Roman" w:cs="Times New Roman"/>
          <w:sz w:val="32"/>
          <w:szCs w:val="32"/>
        </w:rPr>
        <w:t xml:space="preserve"> цитирует суру 53 (аль-</w:t>
      </w:r>
      <w:proofErr w:type="spellStart"/>
      <w:r w:rsidRPr="003B19C4">
        <w:rPr>
          <w:rFonts w:ascii="Times New Roman" w:eastAsia="Calibri" w:hAnsi="Times New Roman" w:cs="Times New Roman"/>
          <w:sz w:val="32"/>
          <w:szCs w:val="32"/>
        </w:rPr>
        <w:t>Наджм</w:t>
      </w:r>
      <w:proofErr w:type="spellEnd"/>
      <w:r w:rsidRPr="003B19C4">
        <w:rPr>
          <w:rFonts w:ascii="Times New Roman" w:eastAsia="Calibri" w:hAnsi="Times New Roman" w:cs="Times New Roman"/>
          <w:sz w:val="32"/>
          <w:szCs w:val="32"/>
        </w:rPr>
        <w:t xml:space="preserve">) как пример </w:t>
      </w:r>
      <w:proofErr w:type="gramStart"/>
      <w:r w:rsidRPr="003B19C4">
        <w:rPr>
          <w:rFonts w:ascii="Times New Roman" w:eastAsia="Calibri" w:hAnsi="Times New Roman" w:cs="Times New Roman"/>
          <w:sz w:val="32"/>
          <w:szCs w:val="32"/>
        </w:rPr>
        <w:t>ритмичной прозы</w:t>
      </w:r>
      <w:proofErr w:type="gramEnd"/>
      <w:r w:rsidRPr="003B19C4">
        <w:rPr>
          <w:rFonts w:ascii="Times New Roman" w:eastAsia="Calibri" w:hAnsi="Times New Roman" w:cs="Times New Roman"/>
          <w:sz w:val="32"/>
          <w:szCs w:val="32"/>
        </w:rPr>
        <w:t xml:space="preserve">, со словами похожими по длине и заканчивающимися на один и тот же звук. [48] </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Существует еще один тип внутреннего ритма, которому присуща структура одного предложения. Это видно, когда длина слов изменяется в пределах той же суры. Хорошим примером этого является сура 19 (Марьям), которая начинается с коротких слов и фраз, а затем меняется на более </w:t>
      </w:r>
      <w:proofErr w:type="gramStart"/>
      <w:r w:rsidRPr="003B19C4">
        <w:rPr>
          <w:rFonts w:ascii="Times New Roman" w:eastAsia="Calibri" w:hAnsi="Times New Roman" w:cs="Times New Roman"/>
          <w:sz w:val="32"/>
          <w:szCs w:val="32"/>
        </w:rPr>
        <w:t>длинные</w:t>
      </w:r>
      <w:proofErr w:type="gramEnd"/>
      <w:r w:rsidRPr="003B19C4">
        <w:rPr>
          <w:rFonts w:ascii="Times New Roman" w:eastAsia="Calibri" w:hAnsi="Times New Roman" w:cs="Times New Roman"/>
          <w:sz w:val="32"/>
          <w:szCs w:val="32"/>
        </w:rPr>
        <w:t>. Кроме того, ритмы различных сегментов повышаются за счет использования двух основных рифм на протяжении всей суры. Эти рифмы заканчиваются либо на «</w:t>
      </w:r>
      <w:proofErr w:type="spellStart"/>
      <w:r w:rsidRPr="003B19C4">
        <w:rPr>
          <w:rFonts w:ascii="Times New Roman" w:eastAsia="Calibri" w:hAnsi="Times New Roman" w:cs="Times New Roman"/>
          <w:sz w:val="32"/>
          <w:szCs w:val="32"/>
        </w:rPr>
        <w:t>нун</w:t>
      </w:r>
      <w:proofErr w:type="spellEnd"/>
      <w:r w:rsidRPr="003B19C4">
        <w:rPr>
          <w:rFonts w:ascii="Times New Roman" w:eastAsia="Calibri" w:hAnsi="Times New Roman" w:cs="Times New Roman"/>
          <w:sz w:val="32"/>
          <w:szCs w:val="32"/>
        </w:rPr>
        <w:t>», либо на «мим», которому предшествует либо «</w:t>
      </w:r>
      <w:proofErr w:type="spellStart"/>
      <w:r w:rsidRPr="003B19C4">
        <w:rPr>
          <w:rFonts w:ascii="Times New Roman" w:eastAsia="Calibri" w:hAnsi="Times New Roman" w:cs="Times New Roman"/>
          <w:sz w:val="32"/>
          <w:szCs w:val="32"/>
        </w:rPr>
        <w:t>йа</w:t>
      </w:r>
      <w:proofErr w:type="spellEnd"/>
      <w:r w:rsidRPr="003B19C4">
        <w:rPr>
          <w:rFonts w:ascii="Times New Roman" w:eastAsia="Calibri" w:hAnsi="Times New Roman" w:cs="Times New Roman"/>
          <w:sz w:val="32"/>
          <w:szCs w:val="32"/>
        </w:rPr>
        <w:t>» либо «</w:t>
      </w:r>
      <w:proofErr w:type="spellStart"/>
      <w:r w:rsidRPr="003B19C4">
        <w:rPr>
          <w:rFonts w:ascii="Times New Roman" w:eastAsia="Calibri" w:hAnsi="Times New Roman" w:cs="Times New Roman"/>
          <w:sz w:val="32"/>
          <w:szCs w:val="32"/>
        </w:rPr>
        <w:t>уау</w:t>
      </w:r>
      <w:proofErr w:type="spellEnd"/>
      <w:r w:rsidRPr="003B19C4">
        <w:rPr>
          <w:rFonts w:ascii="Times New Roman" w:eastAsia="Calibri" w:hAnsi="Times New Roman" w:cs="Times New Roman"/>
          <w:sz w:val="32"/>
          <w:szCs w:val="32"/>
        </w:rPr>
        <w:t>».</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Повествовательный аспект стиля Корана остается одним из самых творческих и инновационных в Священной Книге, и имеет глубокое влияние на обогащение арабского языка. Независимо от стиля повествования язык  в доисламские времена был относительно грубым и примитивным.</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Несмотря на то, что повествовательные части Корана были четко поставлены на службу главной теме книги, то есть религии, рассказ был настолько высокоразвит и интегрирован, что  стал произведением искусства сам по себе. Коран удивительно </w:t>
      </w:r>
      <w:proofErr w:type="spellStart"/>
      <w:r w:rsidRPr="003B19C4">
        <w:rPr>
          <w:rFonts w:ascii="Times New Roman" w:eastAsia="Calibri" w:hAnsi="Times New Roman" w:cs="Times New Roman"/>
          <w:sz w:val="32"/>
          <w:szCs w:val="32"/>
        </w:rPr>
        <w:t>инновационен</w:t>
      </w:r>
      <w:proofErr w:type="spellEnd"/>
      <w:r w:rsidRPr="003B19C4">
        <w:rPr>
          <w:rFonts w:ascii="Times New Roman" w:eastAsia="Calibri" w:hAnsi="Times New Roman" w:cs="Times New Roman"/>
          <w:sz w:val="32"/>
          <w:szCs w:val="32"/>
        </w:rPr>
        <w:t xml:space="preserve"> по отношению к  способу представления, который включает в себя четыре различных метода.</w:t>
      </w:r>
    </w:p>
    <w:p w:rsidR="003B19C4" w:rsidRPr="003B19C4" w:rsidRDefault="00B6784A" w:rsidP="003B19C4">
      <w:pPr>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При первом, общем</w:t>
      </w:r>
      <w:r w:rsidR="003B19C4" w:rsidRPr="003B19C4">
        <w:rPr>
          <w:rFonts w:ascii="Times New Roman" w:eastAsia="Calibri" w:hAnsi="Times New Roman" w:cs="Times New Roman"/>
          <w:sz w:val="32"/>
          <w:szCs w:val="32"/>
        </w:rPr>
        <w:t xml:space="preserve"> методе, рассказ начинается с короткого вступления, а затем следуют детали от начала до конца, как в суре 18 (</w:t>
      </w:r>
      <w:proofErr w:type="gramStart"/>
      <w:r w:rsidR="003B19C4" w:rsidRPr="003B19C4">
        <w:rPr>
          <w:rFonts w:ascii="Times New Roman" w:eastAsia="Calibri" w:hAnsi="Times New Roman" w:cs="Times New Roman"/>
          <w:sz w:val="32"/>
          <w:szCs w:val="32"/>
        </w:rPr>
        <w:t>аль-Каф</w:t>
      </w:r>
      <w:proofErr w:type="gramEnd"/>
      <w:r w:rsidR="003B19C4" w:rsidRPr="003B19C4">
        <w:rPr>
          <w:rFonts w:ascii="Times New Roman" w:eastAsia="Calibri" w:hAnsi="Times New Roman" w:cs="Times New Roman"/>
          <w:sz w:val="32"/>
          <w:szCs w:val="32"/>
        </w:rPr>
        <w:t>).</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При в</w:t>
      </w:r>
      <w:r w:rsidR="00B6784A">
        <w:rPr>
          <w:rFonts w:ascii="Times New Roman" w:eastAsia="Calibri" w:hAnsi="Times New Roman" w:cs="Times New Roman"/>
          <w:sz w:val="32"/>
          <w:szCs w:val="32"/>
        </w:rPr>
        <w:t>тором методе, начинается история</w:t>
      </w:r>
      <w:r w:rsidRPr="003B19C4">
        <w:rPr>
          <w:rFonts w:ascii="Times New Roman" w:eastAsia="Calibri" w:hAnsi="Times New Roman" w:cs="Times New Roman"/>
          <w:sz w:val="32"/>
          <w:szCs w:val="32"/>
        </w:rPr>
        <w:t>, представляется заключение, а затем урок, который будет получен из него, а затем история от начала до конца, как и в истории Мусы в суре 28 (аль-</w:t>
      </w:r>
      <w:proofErr w:type="spellStart"/>
      <w:r w:rsidRPr="003B19C4">
        <w:rPr>
          <w:rFonts w:ascii="Times New Roman" w:eastAsia="Calibri" w:hAnsi="Times New Roman" w:cs="Times New Roman"/>
          <w:sz w:val="32"/>
          <w:szCs w:val="32"/>
        </w:rPr>
        <w:t>Касас</w:t>
      </w:r>
      <w:proofErr w:type="spellEnd"/>
      <w:r w:rsidRPr="003B19C4">
        <w:rPr>
          <w:rFonts w:ascii="Times New Roman" w:eastAsia="Calibri" w:hAnsi="Times New Roman" w:cs="Times New Roman"/>
          <w:sz w:val="32"/>
          <w:szCs w:val="32"/>
        </w:rPr>
        <w:t>).</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lastRenderedPageBreak/>
        <w:t xml:space="preserve">Третий метод представляет историю непосредственно, без введения, как  в истории </w:t>
      </w:r>
      <w:proofErr w:type="gramStart"/>
      <w:r w:rsidRPr="003B19C4">
        <w:rPr>
          <w:rFonts w:ascii="Times New Roman" w:eastAsia="Calibri" w:hAnsi="Times New Roman" w:cs="Times New Roman"/>
          <w:sz w:val="32"/>
          <w:szCs w:val="32"/>
        </w:rPr>
        <w:t>о</w:t>
      </w:r>
      <w:proofErr w:type="gramEnd"/>
      <w:r w:rsidR="001420A6">
        <w:rPr>
          <w:rFonts w:ascii="Times New Roman" w:eastAsia="Calibri" w:hAnsi="Times New Roman" w:cs="Times New Roman"/>
          <w:sz w:val="32"/>
          <w:szCs w:val="32"/>
        </w:rPr>
        <w:t xml:space="preserve"> </w:t>
      </w:r>
      <w:proofErr w:type="gramStart"/>
      <w:r w:rsidRPr="003B19C4">
        <w:rPr>
          <w:rFonts w:ascii="Times New Roman" w:eastAsia="Calibri" w:hAnsi="Times New Roman" w:cs="Times New Roman"/>
          <w:sz w:val="32"/>
          <w:szCs w:val="32"/>
        </w:rPr>
        <w:t>Марьям</w:t>
      </w:r>
      <w:proofErr w:type="gramEnd"/>
      <w:r w:rsidRPr="003B19C4">
        <w:rPr>
          <w:rFonts w:ascii="Times New Roman" w:eastAsia="Calibri" w:hAnsi="Times New Roman" w:cs="Times New Roman"/>
          <w:sz w:val="32"/>
          <w:szCs w:val="32"/>
        </w:rPr>
        <w:t xml:space="preserve"> после рождения </w:t>
      </w:r>
      <w:proofErr w:type="spellStart"/>
      <w:r w:rsidRPr="003B19C4">
        <w:rPr>
          <w:rFonts w:ascii="Times New Roman" w:eastAsia="Calibri" w:hAnsi="Times New Roman" w:cs="Times New Roman"/>
          <w:sz w:val="32"/>
          <w:szCs w:val="32"/>
        </w:rPr>
        <w:t>Исы</w:t>
      </w:r>
      <w:proofErr w:type="spellEnd"/>
      <w:r w:rsidRPr="003B19C4">
        <w:rPr>
          <w:rFonts w:ascii="Times New Roman" w:eastAsia="Calibri" w:hAnsi="Times New Roman" w:cs="Times New Roman"/>
          <w:sz w:val="32"/>
          <w:szCs w:val="32"/>
        </w:rPr>
        <w:t xml:space="preserve"> в суре 19 (Марьям) и истории царя Со</w:t>
      </w:r>
      <w:r w:rsidR="00520638">
        <w:rPr>
          <w:rFonts w:ascii="Times New Roman" w:eastAsia="Calibri" w:hAnsi="Times New Roman" w:cs="Times New Roman"/>
          <w:sz w:val="32"/>
          <w:szCs w:val="32"/>
        </w:rPr>
        <w:t>ломона и муравьев в суре 27 (ан</w:t>
      </w:r>
      <w:r w:rsidRPr="003B19C4">
        <w:rPr>
          <w:rFonts w:ascii="Times New Roman" w:eastAsia="Calibri" w:hAnsi="Times New Roman" w:cs="Times New Roman"/>
          <w:sz w:val="32"/>
          <w:szCs w:val="32"/>
        </w:rPr>
        <w:t>-</w:t>
      </w:r>
      <w:proofErr w:type="spellStart"/>
      <w:r w:rsidRPr="003B19C4">
        <w:rPr>
          <w:rFonts w:ascii="Times New Roman" w:eastAsia="Calibri" w:hAnsi="Times New Roman" w:cs="Times New Roman"/>
          <w:sz w:val="32"/>
          <w:szCs w:val="32"/>
        </w:rPr>
        <w:t>Намль</w:t>
      </w:r>
      <w:proofErr w:type="spellEnd"/>
      <w:r w:rsidRPr="003B19C4">
        <w:rPr>
          <w:rFonts w:ascii="Times New Roman" w:eastAsia="Calibri" w:hAnsi="Times New Roman" w:cs="Times New Roman"/>
          <w:sz w:val="32"/>
          <w:szCs w:val="32"/>
        </w:rPr>
        <w:t>).</w:t>
      </w:r>
    </w:p>
    <w:p w:rsidR="003B19C4" w:rsidRPr="003B19C4" w:rsidRDefault="00B6784A" w:rsidP="003B19C4">
      <w:pPr>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Четвертым</w:t>
      </w:r>
      <w:r w:rsidR="003B19C4" w:rsidRPr="003B19C4">
        <w:rPr>
          <w:rFonts w:ascii="Times New Roman" w:eastAsia="Calibri" w:hAnsi="Times New Roman" w:cs="Times New Roman"/>
          <w:sz w:val="32"/>
          <w:szCs w:val="32"/>
        </w:rPr>
        <w:t>, и, возможно, самым инновационным, методом является представ</w:t>
      </w:r>
      <w:r>
        <w:rPr>
          <w:rFonts w:ascii="Times New Roman" w:eastAsia="Calibri" w:hAnsi="Times New Roman" w:cs="Times New Roman"/>
          <w:sz w:val="32"/>
          <w:szCs w:val="32"/>
        </w:rPr>
        <w:t>ление истории через драматизацию</w:t>
      </w:r>
      <w:r w:rsidR="003B19C4" w:rsidRPr="003B19C4">
        <w:rPr>
          <w:rFonts w:ascii="Times New Roman" w:eastAsia="Calibri" w:hAnsi="Times New Roman" w:cs="Times New Roman"/>
          <w:sz w:val="32"/>
          <w:szCs w:val="32"/>
        </w:rPr>
        <w:t xml:space="preserve"> (инсценировку). Этот метод дает лишь краткое введение о начале сцены, а затем представляется инсценировка с рассказом и с диалогами между различными персонажами, как и в истории </w:t>
      </w:r>
      <w:proofErr w:type="spellStart"/>
      <w:r w:rsidR="003B19C4" w:rsidRPr="003B19C4">
        <w:rPr>
          <w:rFonts w:ascii="Times New Roman" w:eastAsia="Calibri" w:hAnsi="Times New Roman" w:cs="Times New Roman"/>
          <w:sz w:val="32"/>
          <w:szCs w:val="32"/>
        </w:rPr>
        <w:t>Ибрахима</w:t>
      </w:r>
      <w:proofErr w:type="spellEnd"/>
      <w:r w:rsidR="003B19C4" w:rsidRPr="003B19C4">
        <w:rPr>
          <w:rFonts w:ascii="Times New Roman" w:eastAsia="Calibri" w:hAnsi="Times New Roman" w:cs="Times New Roman"/>
          <w:sz w:val="32"/>
          <w:szCs w:val="32"/>
        </w:rPr>
        <w:t xml:space="preserve"> и Исмаила в суре 2.</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Важным элементом в структуре коранического повествования является разнообразное использование элемента неожиданности. В некоторых случаях кульминация удерживается от главных действующих лиц и читателя, и развертывается для обоих одновременно к концу, как и в суре 18 в истории Мусы и </w:t>
      </w:r>
      <w:r w:rsidRPr="00B6784A">
        <w:rPr>
          <w:rFonts w:ascii="Times New Roman" w:eastAsia="Calibri" w:hAnsi="Times New Roman" w:cs="Times New Roman"/>
          <w:color w:val="FF0000"/>
          <w:sz w:val="32"/>
          <w:szCs w:val="32"/>
        </w:rPr>
        <w:t>ученого</w:t>
      </w:r>
      <w:r w:rsidRPr="003B19C4">
        <w:rPr>
          <w:rFonts w:ascii="Times New Roman" w:eastAsia="Calibri" w:hAnsi="Times New Roman" w:cs="Times New Roman"/>
          <w:sz w:val="32"/>
          <w:szCs w:val="32"/>
        </w:rPr>
        <w:t>.</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Другое использование элемента неожиданности раскрывает кульминацию для аудитории, но скрывает от персонажей, которые действуют в полном неведении. В Коране часто используется эта техника в тех ситуациях, когда используется ирония (направленная на персонажи и их поведение), как в истории в суре 68 (</w:t>
      </w:r>
      <w:proofErr w:type="gramStart"/>
      <w:r w:rsidRPr="003B19C4">
        <w:rPr>
          <w:rFonts w:ascii="Times New Roman" w:eastAsia="Calibri" w:hAnsi="Times New Roman" w:cs="Times New Roman"/>
          <w:sz w:val="32"/>
          <w:szCs w:val="32"/>
        </w:rPr>
        <w:t>ал</w:t>
      </w:r>
      <w:r w:rsidR="00520638">
        <w:rPr>
          <w:rFonts w:ascii="Times New Roman" w:eastAsia="Calibri" w:hAnsi="Times New Roman" w:cs="Times New Roman"/>
          <w:sz w:val="32"/>
          <w:szCs w:val="32"/>
        </w:rPr>
        <w:t>ь</w:t>
      </w:r>
      <w:r w:rsidRPr="003B19C4">
        <w:rPr>
          <w:rFonts w:ascii="Times New Roman" w:eastAsia="Calibri" w:hAnsi="Times New Roman" w:cs="Times New Roman"/>
          <w:sz w:val="32"/>
          <w:szCs w:val="32"/>
        </w:rPr>
        <w:t>-Калам</w:t>
      </w:r>
      <w:proofErr w:type="gramEnd"/>
      <w:r w:rsidRPr="003B19C4">
        <w:rPr>
          <w:rFonts w:ascii="Times New Roman" w:eastAsia="Calibri" w:hAnsi="Times New Roman" w:cs="Times New Roman"/>
          <w:sz w:val="32"/>
          <w:szCs w:val="32"/>
        </w:rPr>
        <w:t xml:space="preserve">). Третий способ показывает часть кульминации  аудитории, сохраняя при этом ее скрытую </w:t>
      </w:r>
      <w:proofErr w:type="gramStart"/>
      <w:r w:rsidRPr="003B19C4">
        <w:rPr>
          <w:rFonts w:ascii="Times New Roman" w:eastAsia="Calibri" w:hAnsi="Times New Roman" w:cs="Times New Roman"/>
          <w:sz w:val="32"/>
          <w:szCs w:val="32"/>
        </w:rPr>
        <w:t>часть</w:t>
      </w:r>
      <w:proofErr w:type="gramEnd"/>
      <w:r w:rsidRPr="003B19C4">
        <w:rPr>
          <w:rFonts w:ascii="Times New Roman" w:eastAsia="Calibri" w:hAnsi="Times New Roman" w:cs="Times New Roman"/>
          <w:sz w:val="32"/>
          <w:szCs w:val="32"/>
        </w:rPr>
        <w:t xml:space="preserve"> как от читателя, так и от</w:t>
      </w:r>
      <w:r w:rsidR="00520638">
        <w:rPr>
          <w:rFonts w:ascii="Times New Roman" w:eastAsia="Calibri" w:hAnsi="Times New Roman" w:cs="Times New Roman"/>
          <w:sz w:val="32"/>
          <w:szCs w:val="32"/>
        </w:rPr>
        <w:t xml:space="preserve"> персонажей, как и в суре 27 (ан</w:t>
      </w:r>
      <w:r w:rsidRPr="003B19C4">
        <w:rPr>
          <w:rFonts w:ascii="Times New Roman" w:eastAsia="Calibri" w:hAnsi="Times New Roman" w:cs="Times New Roman"/>
          <w:sz w:val="32"/>
          <w:szCs w:val="32"/>
        </w:rPr>
        <w:t>-</w:t>
      </w:r>
      <w:proofErr w:type="spellStart"/>
      <w:r w:rsidRPr="003B19C4">
        <w:rPr>
          <w:rFonts w:ascii="Times New Roman" w:eastAsia="Calibri" w:hAnsi="Times New Roman" w:cs="Times New Roman"/>
          <w:sz w:val="32"/>
          <w:szCs w:val="32"/>
        </w:rPr>
        <w:t>Намль</w:t>
      </w:r>
      <w:proofErr w:type="spellEnd"/>
      <w:r w:rsidRPr="003B19C4">
        <w:rPr>
          <w:rFonts w:ascii="Times New Roman" w:eastAsia="Calibri" w:hAnsi="Times New Roman" w:cs="Times New Roman"/>
          <w:sz w:val="32"/>
          <w:szCs w:val="32"/>
        </w:rPr>
        <w:t>).</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Структура коранического повествования показывает хорошо развитые элементы интегрированного литературного произведения. Одним из элементов, необходимых для театрализации повествования является смена декораций, которую Коран активно использует.</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истории Юсуфа, в с</w:t>
      </w:r>
      <w:r w:rsidR="00B6784A">
        <w:rPr>
          <w:rFonts w:ascii="Times New Roman" w:eastAsia="Calibri" w:hAnsi="Times New Roman" w:cs="Times New Roman"/>
          <w:sz w:val="32"/>
          <w:szCs w:val="32"/>
        </w:rPr>
        <w:t xml:space="preserve">уре 12, читателю представлена </w:t>
      </w:r>
      <w:proofErr w:type="spellStart"/>
      <w:r w:rsidR="00B6784A">
        <w:rPr>
          <w:rFonts w:ascii="Times New Roman" w:eastAsia="Calibri" w:hAnsi="Times New Roman" w:cs="Times New Roman"/>
          <w:sz w:val="32"/>
          <w:szCs w:val="32"/>
        </w:rPr>
        <w:t>с</w:t>
      </w:r>
      <w:r w:rsidRPr="003B19C4">
        <w:rPr>
          <w:rFonts w:ascii="Times New Roman" w:eastAsia="Calibri" w:hAnsi="Times New Roman" w:cs="Times New Roman"/>
          <w:sz w:val="32"/>
          <w:szCs w:val="32"/>
        </w:rPr>
        <w:t>последовательность</w:t>
      </w:r>
      <w:proofErr w:type="spellEnd"/>
      <w:r w:rsidRPr="003B19C4">
        <w:rPr>
          <w:rFonts w:ascii="Times New Roman" w:eastAsia="Calibri" w:hAnsi="Times New Roman" w:cs="Times New Roman"/>
          <w:sz w:val="32"/>
          <w:szCs w:val="32"/>
        </w:rPr>
        <w:t xml:space="preserve"> сцен, каждая из которых приводит </w:t>
      </w:r>
      <w:proofErr w:type="gramStart"/>
      <w:r w:rsidRPr="003B19C4">
        <w:rPr>
          <w:rFonts w:ascii="Times New Roman" w:eastAsia="Calibri" w:hAnsi="Times New Roman" w:cs="Times New Roman"/>
          <w:sz w:val="32"/>
          <w:szCs w:val="32"/>
        </w:rPr>
        <w:t>к</w:t>
      </w:r>
      <w:proofErr w:type="gramEnd"/>
      <w:r w:rsidRPr="003B19C4">
        <w:rPr>
          <w:rFonts w:ascii="Times New Roman" w:eastAsia="Calibri" w:hAnsi="Times New Roman" w:cs="Times New Roman"/>
          <w:sz w:val="32"/>
          <w:szCs w:val="32"/>
        </w:rPr>
        <w:t xml:space="preserve"> следующей, имея главную нить повествования. История Юсуфа </w:t>
      </w:r>
      <w:r w:rsidRPr="003B19C4">
        <w:rPr>
          <w:rFonts w:ascii="Times New Roman" w:eastAsia="Calibri" w:hAnsi="Times New Roman" w:cs="Times New Roman"/>
          <w:sz w:val="32"/>
          <w:szCs w:val="32"/>
        </w:rPr>
        <w:lastRenderedPageBreak/>
        <w:t xml:space="preserve">включает в себя около двадцати восьми сцен, каждая из которых приводит </w:t>
      </w:r>
      <w:proofErr w:type="gramStart"/>
      <w:r w:rsidRPr="003B19C4">
        <w:rPr>
          <w:rFonts w:ascii="Times New Roman" w:eastAsia="Calibri" w:hAnsi="Times New Roman" w:cs="Times New Roman"/>
          <w:sz w:val="32"/>
          <w:szCs w:val="32"/>
        </w:rPr>
        <w:t>к</w:t>
      </w:r>
      <w:proofErr w:type="gramEnd"/>
      <w:r w:rsidRPr="003B19C4">
        <w:rPr>
          <w:rFonts w:ascii="Times New Roman" w:eastAsia="Calibri" w:hAnsi="Times New Roman" w:cs="Times New Roman"/>
          <w:sz w:val="32"/>
          <w:szCs w:val="32"/>
        </w:rPr>
        <w:t xml:space="preserve"> следующей в манере, которая сохраняет органическое единство всего повествования. Все эти сцены представлены через диалоги и изобилуют деталями и идеями. Результатом такого подхода является то, что читатель  сам обращается к рассказу, двигаясь с тревогой от одной сцены к другой.</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Этот эффект достигается за счет последовательного ряда событий, которые поддерживают его любопытство и интерес. В одной из сцен, например, мы находим одного из братьев Юсуфа, вступающим в королевский двор в Египте, где Юсуф хранитель сокровищниц. В этой сцене, Юсуф приказывает своим братьям, привести их младшего брата для суда. Следующая сцена представляет братьев рассуждающих между собой, за которой следует сцена, в которой они вернулись своему отцу, </w:t>
      </w:r>
      <w:proofErr w:type="spellStart"/>
      <w:r w:rsidRPr="003B19C4">
        <w:rPr>
          <w:rFonts w:ascii="Times New Roman" w:eastAsia="Calibri" w:hAnsi="Times New Roman" w:cs="Times New Roman"/>
          <w:sz w:val="32"/>
          <w:szCs w:val="32"/>
        </w:rPr>
        <w:t>Якубу</w:t>
      </w:r>
      <w:proofErr w:type="spellEnd"/>
      <w:r w:rsidRPr="003B19C4">
        <w:rPr>
          <w:rFonts w:ascii="Times New Roman" w:eastAsia="Calibri" w:hAnsi="Times New Roman" w:cs="Times New Roman"/>
          <w:sz w:val="32"/>
          <w:szCs w:val="32"/>
        </w:rPr>
        <w:t>.</w:t>
      </w:r>
    </w:p>
    <w:p w:rsidR="003B19C4" w:rsidRPr="003B19C4" w:rsidRDefault="003B19C4" w:rsidP="00467D4D">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Следующая сцена показывает братьев, вернувшихся обратно в Египет, чтобы противостоять Юсуфу. Повествования в драматической форме с использованием последовательности сцен без особых усилий возвращает к главной теме, и урокам, которые можно извлечь из всего повествования. Использование диалога делает сцены более яркими и ближе к жизни. Это искусство, в котором лидирует  Коран, и искусство, в котором он является  инновационным. </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Совершенно очевидно, что по форме литературной композиции Коран первая книга,  написанная на арабском языке</w:t>
      </w:r>
      <w:proofErr w:type="gramStart"/>
      <w:r w:rsidRPr="003B19C4">
        <w:rPr>
          <w:rFonts w:ascii="Times New Roman" w:eastAsia="Calibri" w:hAnsi="Times New Roman" w:cs="Times New Roman"/>
          <w:sz w:val="32"/>
          <w:szCs w:val="32"/>
        </w:rPr>
        <w:t>,.</w:t>
      </w:r>
      <w:proofErr w:type="gramEnd"/>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Описание персонажей является очень важным элементом повествования. Здесь, опять же, Коран создает прецедент. Описание персонажей удается донести до читателя точными размерами и чертами. Это достигается при помощи слов и действий персонажей.</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В истории Мусы, к примеру, читатель легко сможет различить через его действия  тип настойчивого и эмоционально </w:t>
      </w:r>
      <w:r w:rsidRPr="003B19C4">
        <w:rPr>
          <w:rFonts w:ascii="Times New Roman" w:eastAsia="Calibri" w:hAnsi="Times New Roman" w:cs="Times New Roman"/>
          <w:sz w:val="32"/>
          <w:szCs w:val="32"/>
        </w:rPr>
        <w:lastRenderedPageBreak/>
        <w:t xml:space="preserve">чувствительного человека. С другой стороны, в истории </w:t>
      </w:r>
      <w:proofErr w:type="spellStart"/>
      <w:r w:rsidRPr="003B19C4">
        <w:rPr>
          <w:rFonts w:ascii="Times New Roman" w:eastAsia="Calibri" w:hAnsi="Times New Roman" w:cs="Times New Roman"/>
          <w:sz w:val="32"/>
          <w:szCs w:val="32"/>
        </w:rPr>
        <w:t>Ибрахима</w:t>
      </w:r>
      <w:proofErr w:type="spellEnd"/>
      <w:r w:rsidRPr="003B19C4">
        <w:rPr>
          <w:rFonts w:ascii="Times New Roman" w:eastAsia="Calibri" w:hAnsi="Times New Roman" w:cs="Times New Roman"/>
          <w:sz w:val="32"/>
          <w:szCs w:val="32"/>
        </w:rPr>
        <w:t xml:space="preserve">, коранические стихи тщательно изображают спокойный и мирный характер персонажа. Это тщательное и точное описание личностей осуществляется в основном за счет диалога, который </w:t>
      </w:r>
      <w:proofErr w:type="gramStart"/>
      <w:r w:rsidRPr="003B19C4">
        <w:rPr>
          <w:rFonts w:ascii="Times New Roman" w:eastAsia="Calibri" w:hAnsi="Times New Roman" w:cs="Times New Roman"/>
          <w:sz w:val="32"/>
          <w:szCs w:val="32"/>
        </w:rPr>
        <w:t>умело</w:t>
      </w:r>
      <w:proofErr w:type="gramEnd"/>
      <w:r w:rsidRPr="003B19C4">
        <w:rPr>
          <w:rFonts w:ascii="Times New Roman" w:eastAsia="Calibri" w:hAnsi="Times New Roman" w:cs="Times New Roman"/>
          <w:sz w:val="32"/>
          <w:szCs w:val="32"/>
        </w:rPr>
        <w:t xml:space="preserve"> выявляет черты таких личностей. Диалог, в свою очередь, становится еще бол</w:t>
      </w:r>
      <w:r w:rsidR="00B6784A">
        <w:rPr>
          <w:rFonts w:ascii="Times New Roman" w:eastAsia="Calibri" w:hAnsi="Times New Roman" w:cs="Times New Roman"/>
          <w:sz w:val="32"/>
          <w:szCs w:val="32"/>
        </w:rPr>
        <w:t>ее эффектным и тщательны</w:t>
      </w:r>
      <w:r w:rsidRPr="003B19C4">
        <w:rPr>
          <w:rFonts w:ascii="Times New Roman" w:eastAsia="Calibri" w:hAnsi="Times New Roman" w:cs="Times New Roman"/>
          <w:sz w:val="32"/>
          <w:szCs w:val="32"/>
        </w:rPr>
        <w:t>м</w:t>
      </w:r>
      <w:r w:rsidR="00B6784A">
        <w:rPr>
          <w:rFonts w:ascii="Times New Roman" w:eastAsia="Calibri" w:hAnsi="Times New Roman" w:cs="Times New Roman"/>
          <w:sz w:val="32"/>
          <w:szCs w:val="32"/>
        </w:rPr>
        <w:t xml:space="preserve"> в</w:t>
      </w:r>
      <w:r w:rsidRPr="003B19C4">
        <w:rPr>
          <w:rFonts w:ascii="Times New Roman" w:eastAsia="Calibri" w:hAnsi="Times New Roman" w:cs="Times New Roman"/>
          <w:sz w:val="32"/>
          <w:szCs w:val="32"/>
        </w:rPr>
        <w:t xml:space="preserve"> выборе слов.</w:t>
      </w:r>
    </w:p>
    <w:p w:rsidR="001420A6" w:rsidRDefault="001420A6" w:rsidP="001420A6">
      <w:pPr>
        <w:rPr>
          <w:rFonts w:ascii="Times New Roman" w:eastAsia="Calibri" w:hAnsi="Times New Roman" w:cs="Times New Roman"/>
          <w:sz w:val="32"/>
          <w:szCs w:val="32"/>
        </w:rPr>
      </w:pPr>
    </w:p>
    <w:p w:rsidR="003B19C4" w:rsidRPr="001420A6"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Ислам, Коран и интернационализация арабского языка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Откровение Корана на арабском языке в первой половине седьмого века нашей эры помогло арабскому языку приобрести международный статус, которым он продолжает пользоваться до сегодняшнего дня. Было высказано мнение, что арабский язык не просто оставался вспомогательными по отношению к исламу, а что он</w:t>
      </w:r>
      <w:r w:rsidR="00B6784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 xml:space="preserve">сыграл важную роль как «средство культурного и национального возрождения в </w:t>
      </w:r>
      <w:proofErr w:type="spellStart"/>
      <w:r w:rsidRPr="003B19C4">
        <w:rPr>
          <w:rFonts w:ascii="Times New Roman" w:eastAsia="Calibri" w:hAnsi="Times New Roman" w:cs="Times New Roman"/>
          <w:sz w:val="32"/>
          <w:szCs w:val="32"/>
        </w:rPr>
        <w:t>арабоязычных</w:t>
      </w:r>
      <w:proofErr w:type="spellEnd"/>
      <w:r w:rsidRPr="003B19C4">
        <w:rPr>
          <w:rFonts w:ascii="Times New Roman" w:eastAsia="Calibri" w:hAnsi="Times New Roman" w:cs="Times New Roman"/>
          <w:sz w:val="32"/>
          <w:szCs w:val="32"/>
        </w:rPr>
        <w:t xml:space="preserve"> странах. [49]</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Правда то, что арабский язык играет важную роль в жизни и истории арабского народа, но без связи с исламом это было бы невозможно, ведь статус международного он приобрел через ислам. Именно под знаменем религии арабский язык распространился за пределы Аравийского полуострова.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Ранние му</w:t>
      </w:r>
      <w:r w:rsidR="00520638">
        <w:rPr>
          <w:rFonts w:ascii="Times New Roman" w:eastAsia="Calibri" w:hAnsi="Times New Roman" w:cs="Times New Roman"/>
          <w:sz w:val="32"/>
          <w:szCs w:val="32"/>
        </w:rPr>
        <w:t>сульмане, которые появились в</w:t>
      </w:r>
      <w:r w:rsidRPr="003B19C4">
        <w:rPr>
          <w:rFonts w:ascii="Times New Roman" w:eastAsia="Calibri" w:hAnsi="Times New Roman" w:cs="Times New Roman"/>
          <w:sz w:val="32"/>
          <w:szCs w:val="32"/>
        </w:rPr>
        <w:t xml:space="preserve"> северо-западной части Аравийского полуострова</w:t>
      </w:r>
      <w:r w:rsidR="00520638">
        <w:rPr>
          <w:rFonts w:ascii="Times New Roman" w:eastAsia="Calibri" w:hAnsi="Times New Roman" w:cs="Times New Roman"/>
          <w:sz w:val="32"/>
          <w:szCs w:val="32"/>
        </w:rPr>
        <w:t>,</w:t>
      </w:r>
      <w:r w:rsidRPr="003B19C4">
        <w:rPr>
          <w:rFonts w:ascii="Times New Roman" w:eastAsia="Calibri" w:hAnsi="Times New Roman" w:cs="Times New Roman"/>
          <w:sz w:val="32"/>
          <w:szCs w:val="32"/>
        </w:rPr>
        <w:t xml:space="preserve"> принесли с собой не только исламскую религию, но и арабский язык. Это явление было настолько замечательно, что, в течение нескольких веков после откровения Корана, арабский язык стал официальным языком правительства, переписки, торговли и литературных произведений.</w:t>
      </w:r>
    </w:p>
    <w:p w:rsidR="003B19C4" w:rsidRPr="003B19C4" w:rsidRDefault="003B19C4" w:rsidP="00520638">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Скорость и легкость, с которой арабский был принят, а затем укоренился в новых странах была замечательна, и это было в значительной степени </w:t>
      </w:r>
      <w:proofErr w:type="gramStart"/>
      <w:r w:rsidRPr="003B19C4">
        <w:rPr>
          <w:rFonts w:ascii="Times New Roman" w:eastAsia="Calibri" w:hAnsi="Times New Roman" w:cs="Times New Roman"/>
          <w:sz w:val="32"/>
          <w:szCs w:val="32"/>
        </w:rPr>
        <w:t>из</w:t>
      </w:r>
      <w:proofErr w:type="gramEnd"/>
      <w:r w:rsidRPr="003B19C4">
        <w:rPr>
          <w:rFonts w:ascii="Times New Roman" w:eastAsia="Calibri" w:hAnsi="Times New Roman" w:cs="Times New Roman"/>
          <w:sz w:val="32"/>
          <w:szCs w:val="32"/>
        </w:rPr>
        <w:t xml:space="preserve"> - за его связи с исламом. Принятие новой религии вызвало большой интерес к языку оригинала их Священной Книги. [50] Они были явно увлечены новой религией и </w:t>
      </w:r>
      <w:r w:rsidRPr="003B19C4">
        <w:rPr>
          <w:rFonts w:ascii="Times New Roman" w:eastAsia="Calibri" w:hAnsi="Times New Roman" w:cs="Times New Roman"/>
          <w:sz w:val="32"/>
          <w:szCs w:val="32"/>
        </w:rPr>
        <w:lastRenderedPageBreak/>
        <w:t>ее языком. Желание со стороны новообращенных идентифицировать себя с первыми поколениями мусульман, вышедшим</w:t>
      </w:r>
      <w:r w:rsidR="00B6784A">
        <w:rPr>
          <w:rFonts w:ascii="Times New Roman" w:eastAsia="Calibri" w:hAnsi="Times New Roman" w:cs="Times New Roman"/>
          <w:sz w:val="32"/>
          <w:szCs w:val="32"/>
        </w:rPr>
        <w:t>и</w:t>
      </w:r>
      <w:r w:rsidRPr="003B19C4">
        <w:rPr>
          <w:rFonts w:ascii="Times New Roman" w:eastAsia="Calibri" w:hAnsi="Times New Roman" w:cs="Times New Roman"/>
          <w:sz w:val="32"/>
          <w:szCs w:val="32"/>
        </w:rPr>
        <w:t xml:space="preserve"> с Аравийского полуострова, был еще одним фактором в их принятии языка.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Арабский был в состоянии заменить такие языки как греческий и сирийский в Сирии и странах </w:t>
      </w:r>
      <w:proofErr w:type="spellStart"/>
      <w:r w:rsidRPr="003B19C4">
        <w:rPr>
          <w:rFonts w:ascii="Times New Roman" w:eastAsia="Calibri" w:hAnsi="Times New Roman" w:cs="Times New Roman"/>
          <w:sz w:val="32"/>
          <w:szCs w:val="32"/>
        </w:rPr>
        <w:t>Шама</w:t>
      </w:r>
      <w:proofErr w:type="spellEnd"/>
      <w:r w:rsidRPr="003B19C4">
        <w:rPr>
          <w:rFonts w:ascii="Times New Roman" w:eastAsia="Calibri" w:hAnsi="Times New Roman" w:cs="Times New Roman"/>
          <w:sz w:val="32"/>
          <w:szCs w:val="32"/>
        </w:rPr>
        <w:t>, коптский, греческий и латынь в Египте, и пехлеви в Персии. Сирийский диалект древнего арамейского языка имел процветающую литературу, пока он не уступил</w:t>
      </w:r>
      <w:r w:rsidR="00B6784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место арабскому языку в седьмом веке нашей эры, а затем стал средством для перевода греческой литературы и философии на арабский язык.</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Египте</w:t>
      </w:r>
      <w:r w:rsidR="00B6784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язы</w:t>
      </w:r>
      <w:r w:rsidR="00B6784A">
        <w:rPr>
          <w:rFonts w:ascii="Times New Roman" w:eastAsia="Calibri" w:hAnsi="Times New Roman" w:cs="Times New Roman"/>
          <w:sz w:val="32"/>
          <w:szCs w:val="32"/>
        </w:rPr>
        <w:t>ками, используемыми</w:t>
      </w:r>
      <w:r w:rsidRPr="003B19C4">
        <w:rPr>
          <w:rFonts w:ascii="Times New Roman" w:eastAsia="Calibri" w:hAnsi="Times New Roman" w:cs="Times New Roman"/>
          <w:sz w:val="32"/>
          <w:szCs w:val="32"/>
        </w:rPr>
        <w:t xml:space="preserve"> до начала седьмого века были коптский и греческий. Оба языка, однако, уступили арабскому языку, который стал общим языком страны, наряду с коптским, как языком местной христианской церкви. К концу девятого века, </w:t>
      </w:r>
      <w:proofErr w:type="gramStart"/>
      <w:r w:rsidRPr="003B19C4">
        <w:rPr>
          <w:rFonts w:ascii="Times New Roman" w:eastAsia="Calibri" w:hAnsi="Times New Roman" w:cs="Times New Roman"/>
          <w:sz w:val="32"/>
          <w:szCs w:val="32"/>
        </w:rPr>
        <w:t>арабский</w:t>
      </w:r>
      <w:proofErr w:type="gramEnd"/>
      <w:r w:rsidRPr="003B19C4">
        <w:rPr>
          <w:rFonts w:ascii="Times New Roman" w:eastAsia="Calibri" w:hAnsi="Times New Roman" w:cs="Times New Roman"/>
          <w:sz w:val="32"/>
          <w:szCs w:val="32"/>
        </w:rPr>
        <w:t xml:space="preserve"> уже использовался </w:t>
      </w:r>
      <w:r w:rsidR="00B6784A">
        <w:rPr>
          <w:rFonts w:ascii="Times New Roman" w:eastAsia="Calibri" w:hAnsi="Times New Roman" w:cs="Times New Roman"/>
          <w:sz w:val="32"/>
          <w:szCs w:val="32"/>
        </w:rPr>
        <w:t>в церквях наряду с коптским</w:t>
      </w:r>
      <w:r w:rsidRPr="003B19C4">
        <w:rPr>
          <w:rFonts w:ascii="Times New Roman" w:eastAsia="Calibri" w:hAnsi="Times New Roman" w:cs="Times New Roman"/>
          <w:sz w:val="32"/>
          <w:szCs w:val="32"/>
        </w:rPr>
        <w:t>. [51]</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Персии, пехлеви, язык династии Сасанидов (224 - 640 г. н.э.), использует арабский алфавит и содержит большое количество арабских заимствованных слов. После арабского завоевания в</w:t>
      </w:r>
      <w:r w:rsidR="00B6784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 xml:space="preserve"> 640</w:t>
      </w:r>
      <w:r w:rsidR="00B6784A">
        <w:rPr>
          <w:rFonts w:ascii="Times New Roman" w:eastAsia="Calibri" w:hAnsi="Times New Roman" w:cs="Times New Roman"/>
          <w:sz w:val="32"/>
          <w:szCs w:val="32"/>
        </w:rPr>
        <w:t xml:space="preserve"> г.</w:t>
      </w:r>
      <w:r w:rsidRPr="003B19C4">
        <w:rPr>
          <w:rFonts w:ascii="Times New Roman" w:eastAsia="Calibri" w:hAnsi="Times New Roman" w:cs="Times New Roman"/>
          <w:sz w:val="32"/>
          <w:szCs w:val="32"/>
        </w:rPr>
        <w:t>, пехлеви уступил новому персидскому,</w:t>
      </w:r>
      <w:r w:rsidR="009439AA">
        <w:rPr>
          <w:rFonts w:ascii="Times New Roman" w:eastAsia="Calibri" w:hAnsi="Times New Roman" w:cs="Times New Roman"/>
          <w:sz w:val="32"/>
          <w:szCs w:val="32"/>
        </w:rPr>
        <w:t xml:space="preserve"> которой был принят на арабской графике</w:t>
      </w:r>
      <w:r w:rsidRPr="003B19C4">
        <w:rPr>
          <w:rFonts w:ascii="Times New Roman" w:eastAsia="Calibri" w:hAnsi="Times New Roman" w:cs="Times New Roman"/>
          <w:sz w:val="32"/>
          <w:szCs w:val="32"/>
        </w:rPr>
        <w:t xml:space="preserve"> и который был в значительной степени под влиянием арабского языка. По оценкам, одна треть лексики современного персидского языка (фарси), имеет арабское происхождение. [52]</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Персидские ученые в области </w:t>
      </w:r>
      <w:proofErr w:type="spellStart"/>
      <w:r w:rsidRPr="003B19C4">
        <w:rPr>
          <w:rFonts w:ascii="Times New Roman" w:eastAsia="Calibri" w:hAnsi="Times New Roman" w:cs="Times New Roman"/>
          <w:sz w:val="32"/>
          <w:szCs w:val="32"/>
        </w:rPr>
        <w:t>исламоведения</w:t>
      </w:r>
      <w:proofErr w:type="spellEnd"/>
      <w:r w:rsidRPr="003B19C4">
        <w:rPr>
          <w:rFonts w:ascii="Times New Roman" w:eastAsia="Calibri" w:hAnsi="Times New Roman" w:cs="Times New Roman"/>
          <w:sz w:val="32"/>
          <w:szCs w:val="32"/>
        </w:rPr>
        <w:t xml:space="preserve"> писали в основном на арабском языке. Среди них были такие видные деятели, как</w:t>
      </w:r>
      <w:proofErr w:type="gramStart"/>
      <w:r w:rsidRPr="003B19C4">
        <w:rPr>
          <w:rFonts w:ascii="Times New Roman" w:eastAsia="Calibri" w:hAnsi="Times New Roman" w:cs="Times New Roman"/>
          <w:sz w:val="32"/>
          <w:szCs w:val="32"/>
        </w:rPr>
        <w:t xml:space="preserve"> И</w:t>
      </w:r>
      <w:proofErr w:type="gramEnd"/>
      <w:r w:rsidRPr="003B19C4">
        <w:rPr>
          <w:rFonts w:ascii="Times New Roman" w:eastAsia="Calibri" w:hAnsi="Times New Roman" w:cs="Times New Roman"/>
          <w:sz w:val="32"/>
          <w:szCs w:val="32"/>
        </w:rPr>
        <w:t xml:space="preserve">бн Сина (980 </w:t>
      </w:r>
      <w:r w:rsidR="00520638">
        <w:rPr>
          <w:rFonts w:ascii="Times New Roman" w:eastAsia="Calibri" w:hAnsi="Times New Roman" w:cs="Times New Roman"/>
          <w:sz w:val="32"/>
          <w:szCs w:val="32"/>
        </w:rPr>
        <w:t>–</w:t>
      </w:r>
      <w:r w:rsidRPr="003B19C4">
        <w:rPr>
          <w:rFonts w:ascii="Times New Roman" w:eastAsia="Calibri" w:hAnsi="Times New Roman" w:cs="Times New Roman"/>
          <w:sz w:val="32"/>
          <w:szCs w:val="32"/>
        </w:rPr>
        <w:t xml:space="preserve"> 1037</w:t>
      </w:r>
      <w:r w:rsidR="00520638">
        <w:rPr>
          <w:rFonts w:ascii="Times New Roman" w:eastAsia="Calibri" w:hAnsi="Times New Roman" w:cs="Times New Roman"/>
          <w:sz w:val="32"/>
          <w:szCs w:val="32"/>
        </w:rPr>
        <w:t xml:space="preserve"> гг.</w:t>
      </w:r>
      <w:r w:rsidRPr="003B19C4">
        <w:rPr>
          <w:rFonts w:ascii="Times New Roman" w:eastAsia="Calibri" w:hAnsi="Times New Roman" w:cs="Times New Roman"/>
          <w:sz w:val="32"/>
          <w:szCs w:val="32"/>
        </w:rPr>
        <w:t xml:space="preserve">), аль </w:t>
      </w:r>
      <w:proofErr w:type="spellStart"/>
      <w:r w:rsidRPr="003B19C4">
        <w:rPr>
          <w:rFonts w:ascii="Times New Roman" w:eastAsia="Calibri" w:hAnsi="Times New Roman" w:cs="Times New Roman"/>
          <w:sz w:val="32"/>
          <w:szCs w:val="32"/>
        </w:rPr>
        <w:t>Газали</w:t>
      </w:r>
      <w:proofErr w:type="spellEnd"/>
      <w:r w:rsidRPr="003B19C4">
        <w:rPr>
          <w:rFonts w:ascii="Times New Roman" w:eastAsia="Calibri" w:hAnsi="Times New Roman" w:cs="Times New Roman"/>
          <w:sz w:val="32"/>
          <w:szCs w:val="32"/>
        </w:rPr>
        <w:t xml:space="preserve"> (1058-1111</w:t>
      </w:r>
      <w:r w:rsidR="00520638">
        <w:rPr>
          <w:rFonts w:ascii="Times New Roman" w:eastAsia="Calibri" w:hAnsi="Times New Roman" w:cs="Times New Roman"/>
          <w:sz w:val="32"/>
          <w:szCs w:val="32"/>
        </w:rPr>
        <w:t xml:space="preserve"> гг.</w:t>
      </w:r>
      <w:r w:rsidRPr="003B19C4">
        <w:rPr>
          <w:rFonts w:ascii="Times New Roman" w:eastAsia="Calibri" w:hAnsi="Times New Roman" w:cs="Times New Roman"/>
          <w:sz w:val="32"/>
          <w:szCs w:val="32"/>
        </w:rPr>
        <w:t xml:space="preserve">), и Абу </w:t>
      </w:r>
      <w:proofErr w:type="spellStart"/>
      <w:r w:rsidRPr="003B19C4">
        <w:rPr>
          <w:rFonts w:ascii="Times New Roman" w:eastAsia="Calibri" w:hAnsi="Times New Roman" w:cs="Times New Roman"/>
          <w:sz w:val="32"/>
          <w:szCs w:val="32"/>
        </w:rPr>
        <w:t>Бакр</w:t>
      </w:r>
      <w:proofErr w:type="spellEnd"/>
      <w:r w:rsidRPr="003B19C4">
        <w:rPr>
          <w:rFonts w:ascii="Times New Roman" w:eastAsia="Calibri" w:hAnsi="Times New Roman" w:cs="Times New Roman"/>
          <w:sz w:val="32"/>
          <w:szCs w:val="32"/>
        </w:rPr>
        <w:t xml:space="preserve"> аль-Рази </w:t>
      </w:r>
      <w:r w:rsidR="009439AA">
        <w:rPr>
          <w:rFonts w:ascii="Times New Roman" w:eastAsia="Calibri" w:hAnsi="Times New Roman" w:cs="Times New Roman"/>
          <w:sz w:val="32"/>
          <w:szCs w:val="32"/>
        </w:rPr>
        <w:t>в двенадцатом веке</w:t>
      </w:r>
      <w:r w:rsidRPr="003B19C4">
        <w:rPr>
          <w:rFonts w:ascii="Times New Roman" w:eastAsia="Calibri" w:hAnsi="Times New Roman" w:cs="Times New Roman"/>
          <w:sz w:val="32"/>
          <w:szCs w:val="32"/>
        </w:rPr>
        <w:t xml:space="preserve"> нашей эры, который написал более тридцати книг на арабском. Несмотря на то, </w:t>
      </w:r>
      <w:r w:rsidR="009439AA">
        <w:rPr>
          <w:rFonts w:ascii="Times New Roman" w:eastAsia="Calibri" w:hAnsi="Times New Roman" w:cs="Times New Roman"/>
          <w:sz w:val="32"/>
          <w:szCs w:val="32"/>
        </w:rPr>
        <w:t xml:space="preserve">что </w:t>
      </w:r>
      <w:r w:rsidRPr="003B19C4">
        <w:rPr>
          <w:rFonts w:ascii="Times New Roman" w:eastAsia="Calibri" w:hAnsi="Times New Roman" w:cs="Times New Roman"/>
          <w:sz w:val="32"/>
          <w:szCs w:val="32"/>
        </w:rPr>
        <w:t xml:space="preserve">фарси начал развивать свою собственную идентичность и постепенно </w:t>
      </w:r>
      <w:r w:rsidR="009439AA">
        <w:rPr>
          <w:rFonts w:ascii="Times New Roman" w:eastAsia="Calibri" w:hAnsi="Times New Roman" w:cs="Times New Roman"/>
          <w:sz w:val="32"/>
          <w:szCs w:val="32"/>
        </w:rPr>
        <w:lastRenderedPageBreak/>
        <w:t>становился независимым</w:t>
      </w:r>
      <w:r w:rsidRPr="003B19C4">
        <w:rPr>
          <w:rFonts w:ascii="Times New Roman" w:eastAsia="Calibri" w:hAnsi="Times New Roman" w:cs="Times New Roman"/>
          <w:sz w:val="32"/>
          <w:szCs w:val="32"/>
        </w:rPr>
        <w:t xml:space="preserve"> от арабского</w:t>
      </w:r>
      <w:r w:rsidR="009439AA">
        <w:rPr>
          <w:rFonts w:ascii="Times New Roman" w:eastAsia="Calibri" w:hAnsi="Times New Roman" w:cs="Times New Roman"/>
          <w:sz w:val="32"/>
          <w:szCs w:val="32"/>
        </w:rPr>
        <w:t>,</w:t>
      </w:r>
      <w:r w:rsidRPr="003B19C4">
        <w:rPr>
          <w:rFonts w:ascii="Times New Roman" w:eastAsia="Calibri" w:hAnsi="Times New Roman" w:cs="Times New Roman"/>
          <w:sz w:val="32"/>
          <w:szCs w:val="32"/>
        </w:rPr>
        <w:t xml:space="preserve"> </w:t>
      </w:r>
      <w:r w:rsidR="009439AA">
        <w:rPr>
          <w:rFonts w:ascii="Times New Roman" w:eastAsia="Calibri" w:hAnsi="Times New Roman" w:cs="Times New Roman"/>
          <w:sz w:val="32"/>
          <w:szCs w:val="32"/>
        </w:rPr>
        <w:t xml:space="preserve">с </w:t>
      </w:r>
      <w:r w:rsidRPr="003B19C4">
        <w:rPr>
          <w:rFonts w:ascii="Times New Roman" w:eastAsia="Calibri" w:hAnsi="Times New Roman" w:cs="Times New Roman"/>
          <w:sz w:val="32"/>
          <w:szCs w:val="32"/>
        </w:rPr>
        <w:t xml:space="preserve">Х века нашей эры, [53] </w:t>
      </w:r>
      <w:r w:rsidR="009439AA">
        <w:rPr>
          <w:rFonts w:ascii="Times New Roman" w:eastAsia="Calibri" w:hAnsi="Times New Roman" w:cs="Times New Roman"/>
          <w:sz w:val="32"/>
          <w:szCs w:val="32"/>
        </w:rPr>
        <w:t xml:space="preserve">он до сих пор </w:t>
      </w:r>
      <w:r w:rsidRPr="003B19C4">
        <w:rPr>
          <w:rFonts w:ascii="Times New Roman" w:eastAsia="Calibri" w:hAnsi="Times New Roman" w:cs="Times New Roman"/>
          <w:sz w:val="32"/>
          <w:szCs w:val="32"/>
        </w:rPr>
        <w:t>использует арабскую графику. [54]</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Аналогичным образом, арабская графика была принята в тюркских языках после обращения в ислам носителей этих языков, которые включают в себя, турецкий, азербайджанский, туркменский, кыргызский, казахский, и татарский.</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Тюркские языки продолжали использовать арабскую графику до начала двадцатого века. Турецкий язык, самый важный из тюркских языков, был вдвойне под влиянием арабского языка; </w:t>
      </w:r>
      <w:proofErr w:type="gramStart"/>
      <w:r w:rsidRPr="003B19C4">
        <w:rPr>
          <w:rFonts w:ascii="Times New Roman" w:eastAsia="Calibri" w:hAnsi="Times New Roman" w:cs="Times New Roman"/>
          <w:sz w:val="32"/>
          <w:szCs w:val="32"/>
        </w:rPr>
        <w:t>во</w:t>
      </w:r>
      <w:proofErr w:type="gramEnd"/>
      <w:r w:rsidRPr="003B19C4">
        <w:rPr>
          <w:rFonts w:ascii="Times New Roman" w:eastAsia="Calibri" w:hAnsi="Times New Roman" w:cs="Times New Roman"/>
          <w:sz w:val="32"/>
          <w:szCs w:val="32"/>
        </w:rPr>
        <w:t>- первых, путем обращения в ислам, принятия арабской  графики и принятия большого количества арабских заимствованных слов, а во- вторых, через фарси. Как и в случае</w:t>
      </w:r>
      <w:r w:rsidR="009439AA">
        <w:rPr>
          <w:rFonts w:ascii="Times New Roman" w:eastAsia="Calibri" w:hAnsi="Times New Roman" w:cs="Times New Roman"/>
          <w:sz w:val="32"/>
          <w:szCs w:val="32"/>
        </w:rPr>
        <w:t xml:space="preserve"> с последним</w:t>
      </w:r>
      <w:r w:rsidRPr="003B19C4">
        <w:rPr>
          <w:rFonts w:ascii="Times New Roman" w:eastAsia="Calibri" w:hAnsi="Times New Roman" w:cs="Times New Roman"/>
          <w:sz w:val="32"/>
          <w:szCs w:val="32"/>
        </w:rPr>
        <w:t>, арабский язык был языком изъяснения для многих турецких ученых, в частности, в области религиозных и филологических исследований. [55]</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В Индийском субконтиненте, введение арабского языка было так же во многом связано с принятием исламской веры. Это был язык правительства во время правления султана </w:t>
      </w:r>
      <w:proofErr w:type="spellStart"/>
      <w:r w:rsidRPr="003B19C4">
        <w:rPr>
          <w:rFonts w:ascii="Times New Roman" w:eastAsia="Calibri" w:hAnsi="Times New Roman" w:cs="Times New Roman"/>
          <w:sz w:val="32"/>
          <w:szCs w:val="32"/>
        </w:rPr>
        <w:t>Джелал</w:t>
      </w:r>
      <w:proofErr w:type="spellEnd"/>
      <w:r w:rsidRPr="003B19C4">
        <w:rPr>
          <w:rFonts w:ascii="Times New Roman" w:eastAsia="Calibri" w:hAnsi="Times New Roman" w:cs="Times New Roman"/>
          <w:sz w:val="32"/>
          <w:szCs w:val="32"/>
        </w:rPr>
        <w:t xml:space="preserve">-ад-Дина (963-1014 </w:t>
      </w:r>
      <w:proofErr w:type="spellStart"/>
      <w:proofErr w:type="gramStart"/>
      <w:r w:rsidRPr="003B19C4">
        <w:rPr>
          <w:rFonts w:ascii="Times New Roman" w:eastAsia="Calibri" w:hAnsi="Times New Roman" w:cs="Times New Roman"/>
          <w:sz w:val="32"/>
          <w:szCs w:val="32"/>
        </w:rPr>
        <w:t>гг</w:t>
      </w:r>
      <w:proofErr w:type="spellEnd"/>
      <w:proofErr w:type="gramEnd"/>
      <w:r w:rsidRPr="003B19C4">
        <w:rPr>
          <w:rFonts w:ascii="Times New Roman" w:eastAsia="Calibri" w:hAnsi="Times New Roman" w:cs="Times New Roman"/>
          <w:sz w:val="32"/>
          <w:szCs w:val="32"/>
        </w:rPr>
        <w:t>). Существует доказательство, однако, что арабский язык достиг Индии около десятого века хиджры через фарси, который был языком судопроизводства в Индии до появления ислама.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Урду, один из языков Индостана, также включает значительное количество арабских слов, это язык, используемый мусульманами и  использующий арабский алфавит. Подавляющее большинство из ученых двенадцатого века хиджры,</w:t>
      </w:r>
      <w:r w:rsidR="009439A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говорящих на</w:t>
      </w:r>
      <w:r w:rsidR="009439A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 xml:space="preserve">урду, использовали арабский язык для своих сочинений. Известными </w:t>
      </w:r>
      <w:r w:rsidR="009439AA">
        <w:rPr>
          <w:rFonts w:ascii="Times New Roman" w:eastAsia="Calibri" w:hAnsi="Times New Roman" w:cs="Times New Roman"/>
          <w:sz w:val="32"/>
          <w:szCs w:val="32"/>
        </w:rPr>
        <w:t>среди них были Вали Аллах ад-</w:t>
      </w:r>
      <w:proofErr w:type="spellStart"/>
      <w:r w:rsidR="009439AA">
        <w:rPr>
          <w:rFonts w:ascii="Times New Roman" w:eastAsia="Calibri" w:hAnsi="Times New Roman" w:cs="Times New Roman"/>
          <w:sz w:val="32"/>
          <w:szCs w:val="32"/>
        </w:rPr>
        <w:t>Дихляви</w:t>
      </w:r>
      <w:proofErr w:type="spellEnd"/>
      <w:r w:rsidR="009439AA">
        <w:rPr>
          <w:rFonts w:ascii="Times New Roman" w:eastAsia="Calibri" w:hAnsi="Times New Roman" w:cs="Times New Roman"/>
          <w:sz w:val="32"/>
          <w:szCs w:val="32"/>
        </w:rPr>
        <w:t xml:space="preserve">, </w:t>
      </w:r>
      <w:proofErr w:type="spellStart"/>
      <w:r w:rsidR="009439AA">
        <w:rPr>
          <w:rFonts w:ascii="Times New Roman" w:eastAsia="Calibri" w:hAnsi="Times New Roman" w:cs="Times New Roman"/>
          <w:sz w:val="32"/>
          <w:szCs w:val="32"/>
        </w:rPr>
        <w:t>Шибли</w:t>
      </w:r>
      <w:proofErr w:type="spellEnd"/>
      <w:r w:rsidR="009439AA">
        <w:rPr>
          <w:rFonts w:ascii="Times New Roman" w:eastAsia="Calibri" w:hAnsi="Times New Roman" w:cs="Times New Roman"/>
          <w:sz w:val="32"/>
          <w:szCs w:val="32"/>
        </w:rPr>
        <w:t xml:space="preserve"> ан</w:t>
      </w:r>
      <w:r w:rsidRPr="003B19C4">
        <w:rPr>
          <w:rFonts w:ascii="Times New Roman" w:eastAsia="Calibri" w:hAnsi="Times New Roman" w:cs="Times New Roman"/>
          <w:sz w:val="32"/>
          <w:szCs w:val="32"/>
        </w:rPr>
        <w:t>-</w:t>
      </w:r>
      <w:proofErr w:type="spellStart"/>
      <w:r w:rsidRPr="003B19C4">
        <w:rPr>
          <w:rFonts w:ascii="Times New Roman" w:eastAsia="Calibri" w:hAnsi="Times New Roman" w:cs="Times New Roman"/>
          <w:sz w:val="32"/>
          <w:szCs w:val="32"/>
        </w:rPr>
        <w:t>Наамани</w:t>
      </w:r>
      <w:proofErr w:type="spellEnd"/>
      <w:r w:rsidRPr="003B19C4">
        <w:rPr>
          <w:rFonts w:ascii="Times New Roman" w:eastAsia="Calibri" w:hAnsi="Times New Roman" w:cs="Times New Roman"/>
          <w:sz w:val="32"/>
          <w:szCs w:val="32"/>
        </w:rPr>
        <w:t xml:space="preserve"> и </w:t>
      </w:r>
      <w:proofErr w:type="spellStart"/>
      <w:r w:rsidRPr="003B19C4">
        <w:rPr>
          <w:rFonts w:ascii="Times New Roman" w:eastAsia="Calibri" w:hAnsi="Times New Roman" w:cs="Times New Roman"/>
          <w:sz w:val="32"/>
          <w:szCs w:val="32"/>
        </w:rPr>
        <w:t>Карамат</w:t>
      </w:r>
      <w:proofErr w:type="spellEnd"/>
      <w:r w:rsidR="009439AA">
        <w:rPr>
          <w:rFonts w:ascii="Times New Roman" w:eastAsia="Calibri" w:hAnsi="Times New Roman" w:cs="Times New Roman"/>
          <w:sz w:val="32"/>
          <w:szCs w:val="32"/>
        </w:rPr>
        <w:t xml:space="preserve"> </w:t>
      </w:r>
      <w:proofErr w:type="spellStart"/>
      <w:r w:rsidRPr="003B19C4">
        <w:rPr>
          <w:rFonts w:ascii="Times New Roman" w:eastAsia="Calibri" w:hAnsi="Times New Roman" w:cs="Times New Roman"/>
          <w:sz w:val="32"/>
          <w:szCs w:val="32"/>
        </w:rPr>
        <w:t>Хусайн</w:t>
      </w:r>
      <w:proofErr w:type="spellEnd"/>
      <w:r w:rsidRPr="003B19C4">
        <w:rPr>
          <w:rFonts w:ascii="Times New Roman" w:eastAsia="Calibri" w:hAnsi="Times New Roman" w:cs="Times New Roman"/>
          <w:sz w:val="32"/>
          <w:szCs w:val="32"/>
        </w:rPr>
        <w:t>. [56]</w:t>
      </w:r>
    </w:p>
    <w:p w:rsidR="003B19C4" w:rsidRPr="003B19C4" w:rsidRDefault="003B19C4" w:rsidP="003B19C4">
      <w:pPr>
        <w:ind w:firstLine="567"/>
        <w:jc w:val="both"/>
        <w:rPr>
          <w:rFonts w:ascii="Times New Roman" w:eastAsia="Calibri" w:hAnsi="Times New Roman" w:cs="Times New Roman"/>
          <w:sz w:val="32"/>
          <w:szCs w:val="32"/>
        </w:rPr>
      </w:pPr>
      <w:proofErr w:type="gramStart"/>
      <w:r w:rsidRPr="003B19C4">
        <w:rPr>
          <w:rFonts w:ascii="Times New Roman" w:eastAsia="Calibri" w:hAnsi="Times New Roman" w:cs="Times New Roman"/>
          <w:sz w:val="32"/>
          <w:szCs w:val="32"/>
        </w:rPr>
        <w:t>Арабский</w:t>
      </w:r>
      <w:proofErr w:type="gramEnd"/>
      <w:r w:rsidRPr="003B19C4">
        <w:rPr>
          <w:rFonts w:ascii="Times New Roman" w:eastAsia="Calibri" w:hAnsi="Times New Roman" w:cs="Times New Roman"/>
          <w:sz w:val="32"/>
          <w:szCs w:val="32"/>
        </w:rPr>
        <w:t xml:space="preserve"> получал все большее и большее распространение с ростом мусульманского влияния в Индии. Урду, который имеет в словарном</w:t>
      </w:r>
      <w:r w:rsidR="009439AA">
        <w:rPr>
          <w:rFonts w:ascii="Times New Roman" w:eastAsia="Calibri" w:hAnsi="Times New Roman" w:cs="Times New Roman"/>
          <w:sz w:val="32"/>
          <w:szCs w:val="32"/>
        </w:rPr>
        <w:t xml:space="preserve"> </w:t>
      </w:r>
      <w:proofErr w:type="gramStart"/>
      <w:r w:rsidRPr="003B19C4">
        <w:rPr>
          <w:rFonts w:ascii="Times New Roman" w:eastAsia="Calibri" w:hAnsi="Times New Roman" w:cs="Times New Roman"/>
          <w:sz w:val="32"/>
          <w:szCs w:val="32"/>
        </w:rPr>
        <w:t>запасе</w:t>
      </w:r>
      <w:proofErr w:type="gramEnd"/>
      <w:r w:rsidRPr="003B19C4">
        <w:rPr>
          <w:rFonts w:ascii="Times New Roman" w:eastAsia="Calibri" w:hAnsi="Times New Roman" w:cs="Times New Roman"/>
          <w:sz w:val="32"/>
          <w:szCs w:val="32"/>
        </w:rPr>
        <w:t xml:space="preserve"> по крайней мере тридцать процентов слов </w:t>
      </w:r>
      <w:r w:rsidRPr="003B19C4">
        <w:rPr>
          <w:rFonts w:ascii="Times New Roman" w:eastAsia="Calibri" w:hAnsi="Times New Roman" w:cs="Times New Roman"/>
          <w:sz w:val="32"/>
          <w:szCs w:val="32"/>
        </w:rPr>
        <w:lastRenderedPageBreak/>
        <w:t>арабского происхождения, продолжает</w:t>
      </w:r>
      <w:r w:rsidR="009439A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использоваться до настоящего времени, в первую очередь среди диалектов мусульман Индии и Пакистана. Влияние арабского языка распространено и на другие индоевропейские языки, такие как хинди и синдхи, последний использует арабский алфавит.</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В Юго-Восточной Азии, приход ислама в четырнадцатом веке нашей эры принес с собой арабский язык. Арабский алфавит был впоследствии принят малайско-полинезийскими </w:t>
      </w:r>
      <w:proofErr w:type="spellStart"/>
      <w:r w:rsidRPr="003B19C4">
        <w:rPr>
          <w:rFonts w:ascii="Times New Roman" w:eastAsia="Calibri" w:hAnsi="Times New Roman" w:cs="Times New Roman"/>
          <w:sz w:val="32"/>
          <w:szCs w:val="32"/>
        </w:rPr>
        <w:t>языками</w:t>
      </w:r>
      <w:proofErr w:type="gramStart"/>
      <w:r w:rsidRPr="003B19C4">
        <w:rPr>
          <w:rFonts w:ascii="Times New Roman" w:eastAsia="Calibri" w:hAnsi="Times New Roman" w:cs="Times New Roman"/>
          <w:sz w:val="32"/>
          <w:szCs w:val="32"/>
        </w:rPr>
        <w:t>.Н</w:t>
      </w:r>
      <w:proofErr w:type="gramEnd"/>
      <w:r w:rsidRPr="003B19C4">
        <w:rPr>
          <w:rFonts w:ascii="Times New Roman" w:eastAsia="Calibri" w:hAnsi="Times New Roman" w:cs="Times New Roman"/>
          <w:sz w:val="32"/>
          <w:szCs w:val="32"/>
        </w:rPr>
        <w:t>а</w:t>
      </w:r>
      <w:proofErr w:type="spellEnd"/>
      <w:r w:rsidRPr="003B19C4">
        <w:rPr>
          <w:rFonts w:ascii="Times New Roman" w:eastAsia="Calibri" w:hAnsi="Times New Roman" w:cs="Times New Roman"/>
          <w:sz w:val="32"/>
          <w:szCs w:val="32"/>
        </w:rPr>
        <w:t xml:space="preserve"> этих языках говорят жители Малайского полуострова, на Мадагаскаре, Тайване, Индонезии, Новой Гвинеи, Микронезии и Полинезии, на Филиппинах и в Новой Зеландии. Эти языки разработали систему </w:t>
      </w:r>
      <w:proofErr w:type="gramStart"/>
      <w:r w:rsidRPr="003B19C4">
        <w:rPr>
          <w:rFonts w:ascii="Times New Roman" w:eastAsia="Calibri" w:hAnsi="Times New Roman" w:cs="Times New Roman"/>
          <w:sz w:val="32"/>
          <w:szCs w:val="32"/>
        </w:rPr>
        <w:t>письма</w:t>
      </w:r>
      <w:proofErr w:type="gramEnd"/>
      <w:r w:rsidRPr="003B19C4">
        <w:rPr>
          <w:rFonts w:ascii="Times New Roman" w:eastAsia="Calibri" w:hAnsi="Times New Roman" w:cs="Times New Roman"/>
          <w:sz w:val="32"/>
          <w:szCs w:val="32"/>
        </w:rPr>
        <w:t xml:space="preserve"> основанную на римской, хинди и арабской. [57]</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Влияние ислама и арабского языка не ограничивается этими частями Аравии, Африки и Азии. Действительно, распространение ислама на европейском континенте привело к последующему введению арабского языка. Менее чем столетие спуст</w:t>
      </w:r>
      <w:r w:rsidR="009439AA">
        <w:rPr>
          <w:rFonts w:ascii="Times New Roman" w:eastAsia="Calibri" w:hAnsi="Times New Roman" w:cs="Times New Roman"/>
          <w:sz w:val="32"/>
          <w:szCs w:val="32"/>
        </w:rPr>
        <w:t>я, влияние арабского языка стало</w:t>
      </w:r>
      <w:r w:rsidRPr="003B19C4">
        <w:rPr>
          <w:rFonts w:ascii="Times New Roman" w:eastAsia="Calibri" w:hAnsi="Times New Roman" w:cs="Times New Roman"/>
          <w:sz w:val="32"/>
          <w:szCs w:val="32"/>
        </w:rPr>
        <w:t xml:space="preserve"> ощущаться на таких языках как испанский, португальский, итальянский, французский, английский и немецкий.</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 xml:space="preserve">Влияние было наиболее заметно в Испании и Португалии, где арабский язык существовал наряду с родным языком и использовался в церковной литургии и в деловых операциях. </w:t>
      </w:r>
      <w:proofErr w:type="gramStart"/>
      <w:r w:rsidRPr="003B19C4">
        <w:rPr>
          <w:rFonts w:ascii="Times New Roman" w:eastAsia="Calibri" w:hAnsi="Times New Roman" w:cs="Times New Roman"/>
          <w:sz w:val="32"/>
          <w:szCs w:val="32"/>
        </w:rPr>
        <w:t>Это было в основном через испанский, португальский, итальянский и арабский, что оказало влияние на другие европейские языки, в том числе скандинавских языков.</w:t>
      </w:r>
      <w:proofErr w:type="gramEnd"/>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Число арабских заимствованных слов на испанском языке исчисляется в тысячах. Многие названия городов, рек, деревень и провинций в Испании сохранили свои арабские формы, как и географические названия, которые начинаются со слов «</w:t>
      </w:r>
      <w:proofErr w:type="spellStart"/>
      <w:r w:rsidRPr="003B19C4">
        <w:rPr>
          <w:rFonts w:ascii="Times New Roman" w:eastAsia="Calibri" w:hAnsi="Times New Roman" w:cs="Times New Roman"/>
          <w:sz w:val="32"/>
          <w:szCs w:val="32"/>
        </w:rPr>
        <w:t>бану</w:t>
      </w:r>
      <w:proofErr w:type="spellEnd"/>
      <w:r w:rsidRPr="003B19C4">
        <w:rPr>
          <w:rFonts w:ascii="Times New Roman" w:eastAsia="Calibri" w:hAnsi="Times New Roman" w:cs="Times New Roman"/>
          <w:sz w:val="32"/>
          <w:szCs w:val="32"/>
        </w:rPr>
        <w:t xml:space="preserve">», «вади», и </w:t>
      </w:r>
      <w:proofErr w:type="spellStart"/>
      <w:proofErr w:type="gramStart"/>
      <w:r w:rsidRPr="003B19C4">
        <w:rPr>
          <w:rFonts w:ascii="Times New Roman" w:eastAsia="Calibri" w:hAnsi="Times New Roman" w:cs="Times New Roman"/>
          <w:sz w:val="32"/>
          <w:szCs w:val="32"/>
        </w:rPr>
        <w:t>др</w:t>
      </w:r>
      <w:proofErr w:type="spellEnd"/>
      <w:proofErr w:type="gramEnd"/>
      <w:r w:rsidRPr="003B19C4">
        <w:rPr>
          <w:rFonts w:ascii="Times New Roman" w:eastAsia="Calibri" w:hAnsi="Times New Roman" w:cs="Times New Roman"/>
          <w:sz w:val="32"/>
          <w:szCs w:val="32"/>
        </w:rPr>
        <w:t xml:space="preserve"> ( «сыны», «долина»), как «</w:t>
      </w:r>
      <w:proofErr w:type="spellStart"/>
      <w:r w:rsidRPr="003B19C4">
        <w:rPr>
          <w:rFonts w:ascii="Times New Roman" w:eastAsia="Calibri" w:hAnsi="Times New Roman" w:cs="Times New Roman"/>
          <w:sz w:val="32"/>
          <w:szCs w:val="32"/>
        </w:rPr>
        <w:t>бану</w:t>
      </w:r>
      <w:proofErr w:type="spellEnd"/>
      <w:r w:rsidRPr="003B19C4">
        <w:rPr>
          <w:rFonts w:ascii="Times New Roman" w:eastAsia="Calibri" w:hAnsi="Times New Roman" w:cs="Times New Roman"/>
          <w:sz w:val="32"/>
          <w:szCs w:val="32"/>
        </w:rPr>
        <w:t xml:space="preserve"> аль-</w:t>
      </w:r>
      <w:proofErr w:type="spellStart"/>
      <w:r w:rsidRPr="003B19C4">
        <w:rPr>
          <w:rFonts w:ascii="Times New Roman" w:eastAsia="Calibri" w:hAnsi="Times New Roman" w:cs="Times New Roman"/>
          <w:sz w:val="32"/>
          <w:szCs w:val="32"/>
        </w:rPr>
        <w:t>Мадина</w:t>
      </w:r>
      <w:proofErr w:type="spellEnd"/>
      <w:r w:rsidRPr="003B19C4">
        <w:rPr>
          <w:rFonts w:ascii="Times New Roman" w:eastAsia="Calibri" w:hAnsi="Times New Roman" w:cs="Times New Roman"/>
          <w:sz w:val="32"/>
          <w:szCs w:val="32"/>
        </w:rPr>
        <w:t>», «Вади - аль-</w:t>
      </w:r>
      <w:proofErr w:type="spellStart"/>
      <w:r w:rsidRPr="003B19C4">
        <w:rPr>
          <w:rFonts w:ascii="Times New Roman" w:eastAsia="Calibri" w:hAnsi="Times New Roman" w:cs="Times New Roman"/>
          <w:sz w:val="32"/>
          <w:szCs w:val="32"/>
        </w:rPr>
        <w:t>Кабир</w:t>
      </w:r>
      <w:proofErr w:type="spellEnd"/>
      <w:r w:rsidRPr="003B19C4">
        <w:rPr>
          <w:rFonts w:ascii="Times New Roman" w:eastAsia="Calibri" w:hAnsi="Times New Roman" w:cs="Times New Roman"/>
          <w:sz w:val="32"/>
          <w:szCs w:val="32"/>
        </w:rPr>
        <w:t>» и «аль-</w:t>
      </w:r>
      <w:proofErr w:type="spellStart"/>
      <w:r w:rsidRPr="003B19C4">
        <w:rPr>
          <w:rFonts w:ascii="Times New Roman" w:eastAsia="Calibri" w:hAnsi="Times New Roman" w:cs="Times New Roman"/>
          <w:sz w:val="32"/>
          <w:szCs w:val="32"/>
        </w:rPr>
        <w:t>Касир</w:t>
      </w:r>
      <w:proofErr w:type="spellEnd"/>
      <w:r w:rsidRPr="003B19C4">
        <w:rPr>
          <w:rFonts w:ascii="Times New Roman" w:eastAsia="Calibri" w:hAnsi="Times New Roman" w:cs="Times New Roman"/>
          <w:sz w:val="32"/>
          <w:szCs w:val="32"/>
        </w:rPr>
        <w:t>». [58]</w:t>
      </w:r>
    </w:p>
    <w:p w:rsidR="001420A6" w:rsidRDefault="003B19C4" w:rsidP="008857C3">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lastRenderedPageBreak/>
        <w:t>Среди арабских заимствованных слов в европейских языках существует множество научной терминологии. Существование научных слов арабского происхождения в европейских языках приписывается усилиям мусульманских ученых в области математики, физики, химии и медицины. В своих работах, мусульманские ученые должны были разработать совершенно новую терминологию, чтобы представить свои инновации, которые включали такие новые понятия, как алгебра, алгоритм, щелочи, алхимия и алкоголь. В дополнение к научной терминологии, европейские языки содержат много повседневных слов арабского происхождения, например, кофе, сахар, шафран, адмирал, арсенал. Арабские цифры являются еще одним ярким примером.</w:t>
      </w:r>
    </w:p>
    <w:p w:rsidR="008857C3" w:rsidRDefault="008857C3" w:rsidP="008857C3">
      <w:pPr>
        <w:ind w:firstLine="567"/>
        <w:jc w:val="both"/>
        <w:rPr>
          <w:rFonts w:ascii="Times New Roman" w:eastAsia="Calibri" w:hAnsi="Times New Roman" w:cs="Times New Roman"/>
          <w:sz w:val="32"/>
          <w:szCs w:val="32"/>
        </w:rPr>
      </w:pPr>
    </w:p>
    <w:p w:rsidR="003B19C4" w:rsidRPr="003B19C4" w:rsidRDefault="003B19C4" w:rsidP="001420A6">
      <w:pPr>
        <w:rPr>
          <w:rFonts w:ascii="Times New Roman" w:eastAsia="Calibri" w:hAnsi="Times New Roman" w:cs="Times New Roman"/>
          <w:b/>
          <w:i/>
          <w:sz w:val="32"/>
          <w:szCs w:val="32"/>
        </w:rPr>
      </w:pPr>
      <w:r w:rsidRPr="003B19C4">
        <w:rPr>
          <w:rFonts w:ascii="Times New Roman" w:eastAsia="Calibri" w:hAnsi="Times New Roman" w:cs="Times New Roman"/>
          <w:b/>
          <w:i/>
          <w:sz w:val="32"/>
          <w:szCs w:val="32"/>
        </w:rPr>
        <w:t>Заключение</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Ара</w:t>
      </w:r>
      <w:r w:rsidR="009439AA">
        <w:rPr>
          <w:rFonts w:ascii="Times New Roman" w:eastAsia="Calibri" w:hAnsi="Times New Roman" w:cs="Times New Roman"/>
          <w:sz w:val="32"/>
          <w:szCs w:val="32"/>
        </w:rPr>
        <w:t>бский язык, без сомнения, служит</w:t>
      </w:r>
      <w:r w:rsidRPr="003B19C4">
        <w:rPr>
          <w:rFonts w:ascii="Times New Roman" w:eastAsia="Calibri" w:hAnsi="Times New Roman" w:cs="Times New Roman"/>
          <w:sz w:val="32"/>
          <w:szCs w:val="32"/>
        </w:rPr>
        <w:t xml:space="preserve"> эффективным средством для передачи послания Ислама, и, как сильный аргумент Пророка против его красноречивых современников. Он также служил средством сохранения культурного и религиозного наследия </w:t>
      </w:r>
      <w:proofErr w:type="spellStart"/>
      <w:r w:rsidR="009439AA" w:rsidRPr="003B19C4">
        <w:rPr>
          <w:rFonts w:ascii="Times New Roman" w:eastAsia="Calibri" w:hAnsi="Times New Roman" w:cs="Times New Roman"/>
          <w:sz w:val="32"/>
          <w:szCs w:val="32"/>
        </w:rPr>
        <w:t>арабо</w:t>
      </w:r>
      <w:r w:rsidR="009439AA">
        <w:rPr>
          <w:rFonts w:ascii="Times New Roman" w:eastAsia="Calibri" w:hAnsi="Times New Roman" w:cs="Times New Roman"/>
          <w:sz w:val="32"/>
          <w:szCs w:val="32"/>
        </w:rPr>
        <w:t>язычных</w:t>
      </w:r>
      <w:proofErr w:type="spellEnd"/>
      <w:r w:rsidRPr="003B19C4">
        <w:rPr>
          <w:rFonts w:ascii="Times New Roman" w:eastAsia="Calibri" w:hAnsi="Times New Roman" w:cs="Times New Roman"/>
          <w:sz w:val="32"/>
          <w:szCs w:val="32"/>
        </w:rPr>
        <w:t xml:space="preserve"> и мусульманских народов.</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этом смысле язык был чрезвычайно полезен для религии. Тем не менее, с появлением  Корана, арабский язык приобрел огромную выгоду. Существует явная легитимность утверждения, что Ислам и Коран помогли сохранить арабский язык от упадка, поскольку это было в основном связано с необходимостью сохранения точности и произношения стихов Корана, что способствовало доработке арабского алфавита.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Впоследствии, Коран способствовал кодификации арабской грамматики во втором и третьем</w:t>
      </w:r>
      <w:r w:rsidR="009439AA">
        <w:rPr>
          <w:rFonts w:ascii="Times New Roman" w:eastAsia="Calibri" w:hAnsi="Times New Roman" w:cs="Times New Roman"/>
          <w:sz w:val="32"/>
          <w:szCs w:val="32"/>
        </w:rPr>
        <w:t xml:space="preserve"> столетиях</w:t>
      </w:r>
      <w:r w:rsidRPr="003B19C4">
        <w:rPr>
          <w:rFonts w:ascii="Times New Roman" w:eastAsia="Calibri" w:hAnsi="Times New Roman" w:cs="Times New Roman"/>
          <w:sz w:val="32"/>
          <w:szCs w:val="32"/>
        </w:rPr>
        <w:t xml:space="preserve"> хиджры. Кроме того, необходимость для мусульман, запоминать и читать стихи из Корана в своей повседневной молитве помогла сохранить арабский язык живым. Это было связано с его ассоциацией с Исламом и </w:t>
      </w:r>
      <w:r w:rsidRPr="003B19C4">
        <w:rPr>
          <w:rFonts w:ascii="Times New Roman" w:eastAsia="Calibri" w:hAnsi="Times New Roman" w:cs="Times New Roman"/>
          <w:sz w:val="32"/>
          <w:szCs w:val="32"/>
        </w:rPr>
        <w:lastRenderedPageBreak/>
        <w:t>Кораном.</w:t>
      </w:r>
      <w:r w:rsidR="009439A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Арабский язык получил свой</w:t>
      </w:r>
      <w:r w:rsidR="009439AA">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престиж как язык молодой веры, веры, которая завоевывает все больше и больше последователей с каждым днем.</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Интерес к новой вере  принес  интерес к языку</w:t>
      </w:r>
      <w:r w:rsidR="00467D4D">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этой веры. Именно под знаменем Ислама, арабский язык распространился за пределы Аравийского полуострова до дальних районов Европы, Юго-Восточной Азии и Африки.</w:t>
      </w:r>
    </w:p>
    <w:p w:rsidR="003B19C4" w:rsidRPr="003B19C4" w:rsidRDefault="003B19C4" w:rsidP="00467D4D">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С литературной, структурной и стилистической точки зрения, Коран безмерно обогатил красоту языка, вводя новые стили, формы выражения, фигуры речи. Коран также обогатил и расширил словарный запас арабского языка, используя сотни слов иностранного происхождения, демонстрируя тем самым законность лексического заимствования как лингвистического устройства.</w:t>
      </w:r>
    </w:p>
    <w:p w:rsidR="003B19C4" w:rsidRPr="003B19C4" w:rsidRDefault="003B19C4" w:rsidP="003B19C4">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Кора</w:t>
      </w:r>
      <w:r w:rsidR="00467D4D">
        <w:rPr>
          <w:rFonts w:ascii="Times New Roman" w:eastAsia="Calibri" w:hAnsi="Times New Roman" w:cs="Times New Roman"/>
          <w:sz w:val="32"/>
          <w:szCs w:val="32"/>
        </w:rPr>
        <w:t>н</w:t>
      </w:r>
      <w:r w:rsidRPr="003B19C4">
        <w:rPr>
          <w:rFonts w:ascii="Times New Roman" w:eastAsia="Calibri" w:hAnsi="Times New Roman" w:cs="Times New Roman"/>
          <w:sz w:val="32"/>
          <w:szCs w:val="32"/>
        </w:rPr>
        <w:t xml:space="preserve"> так же представил для арабских ученых высший критерий литературного мастерства и установил новые и более жесткие стандарты литературной композиции для последующих поколений арабских ученых. Модель Корана, ос</w:t>
      </w:r>
      <w:r w:rsidR="00467D4D">
        <w:rPr>
          <w:rFonts w:ascii="Times New Roman" w:eastAsia="Calibri" w:hAnsi="Times New Roman" w:cs="Times New Roman"/>
          <w:sz w:val="32"/>
          <w:szCs w:val="32"/>
        </w:rPr>
        <w:t>таваясь неподражаемой, обострила</w:t>
      </w:r>
      <w:r w:rsidRPr="003B19C4">
        <w:rPr>
          <w:rFonts w:ascii="Times New Roman" w:eastAsia="Calibri" w:hAnsi="Times New Roman" w:cs="Times New Roman"/>
          <w:sz w:val="32"/>
          <w:szCs w:val="32"/>
        </w:rPr>
        <w:t xml:space="preserve"> совершенствование литературного мастерства и таланта у поколений ученых в их попытках подражать стилю и литературному совершенству Корана, первой книге на арабском языке. Интерес к Корану, его яз</w:t>
      </w:r>
      <w:r w:rsidR="00467D4D">
        <w:rPr>
          <w:rFonts w:ascii="Times New Roman" w:eastAsia="Calibri" w:hAnsi="Times New Roman" w:cs="Times New Roman"/>
          <w:sz w:val="32"/>
          <w:szCs w:val="32"/>
        </w:rPr>
        <w:t>ыку, и его истолкованию породил</w:t>
      </w:r>
      <w:r w:rsidRPr="003B19C4">
        <w:rPr>
          <w:rFonts w:ascii="Times New Roman" w:eastAsia="Calibri" w:hAnsi="Times New Roman" w:cs="Times New Roman"/>
          <w:sz w:val="32"/>
          <w:szCs w:val="32"/>
        </w:rPr>
        <w:t xml:space="preserve"> ряд смежных дисциплин, которые включают в себя филологические, религиозные и языковые. Не существует никаких сомнений в том, что арабский язык был чрезвычайно полезен в качестве среды для </w:t>
      </w:r>
      <w:r w:rsidR="00467D4D">
        <w:rPr>
          <w:rFonts w:ascii="Times New Roman" w:eastAsia="Calibri" w:hAnsi="Times New Roman" w:cs="Times New Roman"/>
          <w:sz w:val="32"/>
          <w:szCs w:val="32"/>
        </w:rPr>
        <w:t xml:space="preserve">ниспослания </w:t>
      </w:r>
      <w:r w:rsidRPr="003B19C4">
        <w:rPr>
          <w:rFonts w:ascii="Times New Roman" w:eastAsia="Calibri" w:hAnsi="Times New Roman" w:cs="Times New Roman"/>
          <w:sz w:val="32"/>
          <w:szCs w:val="32"/>
        </w:rPr>
        <w:t>Священного Корана и для обращения последнего послания Бога к арабам доисламской эпохи.</w:t>
      </w:r>
    </w:p>
    <w:p w:rsidR="003B19C4" w:rsidRPr="003B19C4" w:rsidRDefault="003B19C4" w:rsidP="001420A6">
      <w:pPr>
        <w:ind w:firstLine="567"/>
        <w:jc w:val="both"/>
        <w:rPr>
          <w:rFonts w:ascii="Times New Roman" w:eastAsia="Calibri" w:hAnsi="Times New Roman" w:cs="Times New Roman"/>
          <w:sz w:val="32"/>
          <w:szCs w:val="32"/>
        </w:rPr>
      </w:pPr>
      <w:r w:rsidRPr="003B19C4">
        <w:rPr>
          <w:rFonts w:ascii="Times New Roman" w:eastAsia="Calibri" w:hAnsi="Times New Roman" w:cs="Times New Roman"/>
          <w:sz w:val="32"/>
          <w:szCs w:val="32"/>
        </w:rPr>
        <w:t>В заключени</w:t>
      </w:r>
      <w:r w:rsidR="00EC64F7" w:rsidRPr="003B19C4">
        <w:rPr>
          <w:rFonts w:ascii="Times New Roman" w:eastAsia="Calibri" w:hAnsi="Times New Roman" w:cs="Times New Roman"/>
          <w:sz w:val="32"/>
          <w:szCs w:val="32"/>
        </w:rPr>
        <w:t>е</w:t>
      </w:r>
      <w:r w:rsidRPr="003B19C4">
        <w:rPr>
          <w:rFonts w:ascii="Times New Roman" w:eastAsia="Calibri" w:hAnsi="Times New Roman" w:cs="Times New Roman"/>
          <w:sz w:val="32"/>
          <w:szCs w:val="32"/>
        </w:rPr>
        <w:t xml:space="preserve"> этой работы отметим, что арабский язык претерпел радикальные изменения в своей структуре, содержании и статусе из-за его связи с Исламом и Кораном, и которые, возможно, не могли произойти</w:t>
      </w:r>
      <w:r w:rsidR="00467D4D">
        <w:rPr>
          <w:rFonts w:ascii="Times New Roman" w:eastAsia="Calibri" w:hAnsi="Times New Roman" w:cs="Times New Roman"/>
          <w:sz w:val="32"/>
          <w:szCs w:val="32"/>
        </w:rPr>
        <w:t xml:space="preserve">, </w:t>
      </w:r>
      <w:r w:rsidRPr="003B19C4">
        <w:rPr>
          <w:rFonts w:ascii="Times New Roman" w:eastAsia="Calibri" w:hAnsi="Times New Roman" w:cs="Times New Roman"/>
          <w:sz w:val="32"/>
          <w:szCs w:val="32"/>
        </w:rPr>
        <w:t>если бы не его новая роль, которую он приобр</w:t>
      </w:r>
      <w:r w:rsidR="00467D4D">
        <w:rPr>
          <w:rFonts w:ascii="Times New Roman" w:eastAsia="Calibri" w:hAnsi="Times New Roman" w:cs="Times New Roman"/>
          <w:sz w:val="32"/>
          <w:szCs w:val="32"/>
        </w:rPr>
        <w:t>ел из-за</w:t>
      </w:r>
      <w:r w:rsidR="001420A6">
        <w:rPr>
          <w:rFonts w:ascii="Times New Roman" w:eastAsia="Calibri" w:hAnsi="Times New Roman" w:cs="Times New Roman"/>
          <w:sz w:val="32"/>
          <w:szCs w:val="32"/>
        </w:rPr>
        <w:t xml:space="preserve"> связи</w:t>
      </w:r>
      <w:r w:rsidR="00467D4D">
        <w:rPr>
          <w:rFonts w:ascii="Times New Roman" w:eastAsia="Calibri" w:hAnsi="Times New Roman" w:cs="Times New Roman"/>
          <w:sz w:val="32"/>
          <w:szCs w:val="32"/>
        </w:rPr>
        <w:t xml:space="preserve"> с ними</w:t>
      </w:r>
      <w:r w:rsidR="001420A6">
        <w:rPr>
          <w:rFonts w:ascii="Times New Roman" w:eastAsia="Calibri" w:hAnsi="Times New Roman" w:cs="Times New Roman"/>
          <w:sz w:val="32"/>
          <w:szCs w:val="32"/>
        </w:rPr>
        <w:t>.</w:t>
      </w:r>
    </w:p>
    <w:p w:rsidR="003B19C4" w:rsidRPr="003B19C4" w:rsidRDefault="003B19C4" w:rsidP="003B19C4">
      <w:pPr>
        <w:rPr>
          <w:rFonts w:ascii="Times New Roman" w:eastAsia="Calibri" w:hAnsi="Times New Roman" w:cs="Times New Roman"/>
          <w:b/>
          <w:i/>
          <w:sz w:val="32"/>
          <w:szCs w:val="32"/>
          <w:lang w:val="en-US"/>
        </w:rPr>
      </w:pPr>
      <w:r w:rsidRPr="003B19C4">
        <w:rPr>
          <w:rFonts w:ascii="Times New Roman" w:eastAsia="Calibri" w:hAnsi="Times New Roman" w:cs="Times New Roman"/>
          <w:b/>
          <w:i/>
          <w:sz w:val="32"/>
          <w:szCs w:val="32"/>
        </w:rPr>
        <w:lastRenderedPageBreak/>
        <w:t>Ссылки</w:t>
      </w:r>
      <w:r w:rsidRPr="003B19C4">
        <w:rPr>
          <w:rFonts w:ascii="Times New Roman" w:eastAsia="Calibri" w:hAnsi="Times New Roman" w:cs="Times New Roman"/>
          <w:b/>
          <w:i/>
          <w:sz w:val="32"/>
          <w:szCs w:val="32"/>
          <w:lang w:val="en-US"/>
        </w:rPr>
        <w:t>:</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1. See, for this view, 'Abbas Hasan, Al-</w:t>
      </w:r>
      <w:proofErr w:type="spellStart"/>
      <w:r w:rsidRPr="003B19C4">
        <w:rPr>
          <w:rFonts w:ascii="Times New Roman" w:eastAsia="Calibri" w:hAnsi="Times New Roman" w:cs="Times New Roman"/>
          <w:lang w:val="en-US"/>
        </w:rPr>
        <w:t>Lughawa</w:t>
      </w:r>
      <w:proofErr w:type="spellEnd"/>
      <w:r w:rsidRPr="003B19C4">
        <w:rPr>
          <w:rFonts w:ascii="Times New Roman" w:eastAsia="Calibri" w:hAnsi="Times New Roman" w:cs="Times New Roman"/>
          <w:lang w:val="en-US"/>
        </w:rPr>
        <w:t>-l-</w:t>
      </w:r>
      <w:proofErr w:type="spellStart"/>
      <w:r w:rsidRPr="003B19C4">
        <w:rPr>
          <w:rFonts w:ascii="Times New Roman" w:eastAsia="Calibri" w:hAnsi="Times New Roman" w:cs="Times New Roman"/>
          <w:lang w:val="en-US"/>
        </w:rPr>
        <w:t>nahwbayn</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qadimwa</w:t>
      </w:r>
      <w:proofErr w:type="spellEnd"/>
      <w:r w:rsidRPr="003B19C4">
        <w:rPr>
          <w:rFonts w:ascii="Times New Roman" w:eastAsia="Calibri" w:hAnsi="Times New Roman" w:cs="Times New Roman"/>
          <w:lang w:val="en-US"/>
        </w:rPr>
        <w:t xml:space="preserve">-l-hadith, Cairo, 1966, and Ibrahim </w:t>
      </w:r>
      <w:proofErr w:type="spellStart"/>
      <w:r w:rsidRPr="003B19C4">
        <w:rPr>
          <w:rFonts w:ascii="Times New Roman" w:eastAsia="Calibri" w:hAnsi="Times New Roman" w:cs="Times New Roman"/>
          <w:lang w:val="en-US"/>
        </w:rPr>
        <w:t>Anis</w:t>
      </w:r>
      <w:proofErr w:type="spellEnd"/>
      <w:r w:rsidRPr="003B19C4">
        <w:rPr>
          <w:rFonts w:ascii="Times New Roman" w:eastAsia="Calibri" w:hAnsi="Times New Roman" w:cs="Times New Roman"/>
          <w:lang w:val="en-US"/>
        </w:rPr>
        <w:t xml:space="preserve">, Min </w:t>
      </w:r>
      <w:proofErr w:type="spellStart"/>
      <w:r w:rsidRPr="003B19C4">
        <w:rPr>
          <w:rFonts w:ascii="Times New Roman" w:eastAsia="Calibri" w:hAnsi="Times New Roman" w:cs="Times New Roman"/>
          <w:lang w:val="en-US"/>
        </w:rPr>
        <w:t>asrar</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lugha</w:t>
      </w:r>
      <w:proofErr w:type="spellEnd"/>
      <w:r w:rsidRPr="003B19C4">
        <w:rPr>
          <w:rFonts w:ascii="Times New Roman" w:eastAsia="Calibri" w:hAnsi="Times New Roman" w:cs="Times New Roman"/>
          <w:lang w:val="en-US"/>
        </w:rPr>
        <w:t>, Cairo, 1970.</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2. Anwar Cheyne, The Arabic language: its role in history, Minnesota, 1969, </w:t>
      </w:r>
      <w:proofErr w:type="spellStart"/>
      <w:r w:rsidRPr="003B19C4">
        <w:rPr>
          <w:rFonts w:ascii="Times New Roman" w:eastAsia="Calibri" w:hAnsi="Times New Roman" w:cs="Times New Roman"/>
          <w:lang w:val="en-US"/>
        </w:rPr>
        <w:t>ch.</w:t>
      </w:r>
      <w:proofErr w:type="spellEnd"/>
      <w:r w:rsidRPr="003B19C4">
        <w:rPr>
          <w:rFonts w:ascii="Times New Roman" w:eastAsia="Calibri" w:hAnsi="Times New Roman" w:cs="Times New Roman"/>
          <w:lang w:val="en-US"/>
        </w:rPr>
        <w:t xml:space="preserve"> 4</w:t>
      </w:r>
      <w:proofErr w:type="gramStart"/>
      <w:r w:rsidRPr="003B19C4">
        <w:rPr>
          <w:rFonts w:ascii="Times New Roman" w:eastAsia="Calibri" w:hAnsi="Times New Roman" w:cs="Times New Roman"/>
          <w:lang w:val="en-US"/>
        </w:rPr>
        <w:t>,pp</w:t>
      </w:r>
      <w:proofErr w:type="gramEnd"/>
      <w:r w:rsidRPr="003B19C4">
        <w:rPr>
          <w:rFonts w:ascii="Times New Roman" w:eastAsia="Calibri" w:hAnsi="Times New Roman" w:cs="Times New Roman"/>
          <w:lang w:val="en-US"/>
        </w:rPr>
        <w:t>. 53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 Ibid.</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4. On this subject, see </w:t>
      </w:r>
      <w:proofErr w:type="spellStart"/>
      <w:r w:rsidRPr="003B19C4">
        <w:rPr>
          <w:rFonts w:ascii="Times New Roman" w:eastAsia="Calibri" w:hAnsi="Times New Roman" w:cs="Times New Roman"/>
          <w:lang w:val="en-US"/>
        </w:rPr>
        <w:t>Taha</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Husayn's</w:t>
      </w:r>
      <w:proofErr w:type="spellEnd"/>
      <w:r w:rsidRPr="003B19C4">
        <w:rPr>
          <w:rFonts w:ascii="Times New Roman" w:eastAsia="Calibri" w:hAnsi="Times New Roman" w:cs="Times New Roman"/>
          <w:lang w:val="en-US"/>
        </w:rPr>
        <w:t xml:space="preserve"> excellent argument in his </w:t>
      </w:r>
      <w:proofErr w:type="spellStart"/>
      <w:r w:rsidRPr="003B19C4">
        <w:rPr>
          <w:rFonts w:ascii="Times New Roman" w:eastAsia="Calibri" w:hAnsi="Times New Roman" w:cs="Times New Roman"/>
          <w:lang w:val="en-US"/>
        </w:rPr>
        <w:t>Mir'at</w:t>
      </w:r>
      <w:proofErr w:type="spellEnd"/>
      <w:r w:rsidRPr="003B19C4">
        <w:rPr>
          <w:rFonts w:ascii="Times New Roman" w:eastAsia="Calibri" w:hAnsi="Times New Roman" w:cs="Times New Roman"/>
          <w:lang w:val="en-US"/>
        </w:rPr>
        <w:t xml:space="preserve"> al-Islam, pp. 125 ff., and </w:t>
      </w:r>
      <w:proofErr w:type="spellStart"/>
      <w:r w:rsidRPr="003B19C4">
        <w:rPr>
          <w:rFonts w:ascii="Times New Roman" w:eastAsia="Calibri" w:hAnsi="Times New Roman" w:cs="Times New Roman"/>
          <w:lang w:val="en-US"/>
        </w:rPr>
        <w:t>Sayyid</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Qutbs</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Taswir</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fanni</w:t>
      </w:r>
      <w:proofErr w:type="spellEnd"/>
      <w:r w:rsidRPr="003B19C4">
        <w:rPr>
          <w:rFonts w:ascii="Times New Roman" w:eastAsia="Calibri" w:hAnsi="Times New Roman" w:cs="Times New Roman"/>
          <w:lang w:val="en-US"/>
        </w:rPr>
        <w:t xml:space="preserve"> fi l-Qur'an, </w:t>
      </w:r>
      <w:proofErr w:type="spellStart"/>
      <w:r w:rsidRPr="003B19C4">
        <w:rPr>
          <w:rFonts w:ascii="Times New Roman" w:eastAsia="Calibri" w:hAnsi="Times New Roman" w:cs="Times New Roman"/>
          <w:lang w:val="en-US"/>
        </w:rPr>
        <w:t>chs</w:t>
      </w:r>
      <w:proofErr w:type="spellEnd"/>
      <w:r w:rsidRPr="003B19C4">
        <w:rPr>
          <w:rFonts w:ascii="Times New Roman" w:eastAsia="Calibri" w:hAnsi="Times New Roman" w:cs="Times New Roman"/>
          <w:lang w:val="en-US"/>
        </w:rPr>
        <w:t xml:space="preserve">. </w:t>
      </w:r>
      <w:proofErr w:type="gramStart"/>
      <w:r w:rsidRPr="003B19C4">
        <w:rPr>
          <w:rFonts w:ascii="Times New Roman" w:eastAsia="Calibri" w:hAnsi="Times New Roman" w:cs="Times New Roman"/>
          <w:lang w:val="en-US"/>
        </w:rPr>
        <w:t>1-3.</w:t>
      </w:r>
      <w:proofErr w:type="gramEnd"/>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5. Philip K. </w:t>
      </w:r>
      <w:proofErr w:type="spellStart"/>
      <w:r w:rsidRPr="003B19C4">
        <w:rPr>
          <w:rFonts w:ascii="Times New Roman" w:eastAsia="Calibri" w:hAnsi="Times New Roman" w:cs="Times New Roman"/>
          <w:lang w:val="en-US"/>
        </w:rPr>
        <w:t>Hitti</w:t>
      </w:r>
      <w:proofErr w:type="spellEnd"/>
      <w:r w:rsidRPr="003B19C4">
        <w:rPr>
          <w:rFonts w:ascii="Times New Roman" w:eastAsia="Calibri" w:hAnsi="Times New Roman" w:cs="Times New Roman"/>
          <w:lang w:val="en-US"/>
        </w:rPr>
        <w:t>, History of the Arabs, London, 1967, pp. 87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6. Cheyne, Op. Cit., </w:t>
      </w:r>
      <w:proofErr w:type="spellStart"/>
      <w:r w:rsidRPr="003B19C4">
        <w:rPr>
          <w:rFonts w:ascii="Times New Roman" w:eastAsia="Calibri" w:hAnsi="Times New Roman" w:cs="Times New Roman"/>
          <w:lang w:val="en-US"/>
        </w:rPr>
        <w:t>ch.</w:t>
      </w:r>
      <w:proofErr w:type="spellEnd"/>
      <w:r w:rsidRPr="003B19C4">
        <w:rPr>
          <w:rFonts w:ascii="Times New Roman" w:eastAsia="Calibri" w:hAnsi="Times New Roman" w:cs="Times New Roman"/>
          <w:lang w:val="en-US"/>
        </w:rPr>
        <w:t xml:space="preserve"> 4, pp. 52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7. </w:t>
      </w:r>
      <w:proofErr w:type="gramStart"/>
      <w:r w:rsidRPr="003B19C4">
        <w:rPr>
          <w:rFonts w:ascii="Times New Roman" w:eastAsia="Calibri" w:hAnsi="Times New Roman" w:cs="Times New Roman"/>
          <w:lang w:val="en-US"/>
        </w:rPr>
        <w:t>Ibid. ,ch.4,pp.52ff</w:t>
      </w:r>
      <w:proofErr w:type="gramEnd"/>
      <w:r w:rsidRPr="003B19C4">
        <w:rPr>
          <w:rFonts w:ascii="Times New Roman" w:eastAsia="Calibri" w:hAnsi="Times New Roman" w:cs="Times New Roman"/>
          <w:lang w:val="en-US"/>
        </w:rPr>
        <w:t>.</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8. Ibid.</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9. </w:t>
      </w:r>
      <w:proofErr w:type="spellStart"/>
      <w:r w:rsidRPr="003B19C4">
        <w:rPr>
          <w:rFonts w:ascii="Times New Roman" w:eastAsia="Calibri" w:hAnsi="Times New Roman" w:cs="Times New Roman"/>
          <w:lang w:val="en-US"/>
        </w:rPr>
        <w:t>Hitti</w:t>
      </w:r>
      <w:proofErr w:type="spellEnd"/>
      <w:r w:rsidRPr="003B19C4">
        <w:rPr>
          <w:rFonts w:ascii="Times New Roman" w:eastAsia="Calibri" w:hAnsi="Times New Roman" w:cs="Times New Roman"/>
          <w:lang w:val="en-US"/>
        </w:rPr>
        <w:t>, Op. Cit., pp. 90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10. Ibrahim </w:t>
      </w:r>
      <w:proofErr w:type="spellStart"/>
      <w:r w:rsidRPr="003B19C4">
        <w:rPr>
          <w:rFonts w:ascii="Times New Roman" w:eastAsia="Calibri" w:hAnsi="Times New Roman" w:cs="Times New Roman"/>
          <w:lang w:val="en-US"/>
        </w:rPr>
        <w:t>Anis</w:t>
      </w:r>
      <w:proofErr w:type="spellEnd"/>
      <w:r w:rsidRPr="003B19C4">
        <w:rPr>
          <w:rFonts w:ascii="Times New Roman" w:eastAsia="Calibri" w:hAnsi="Times New Roman" w:cs="Times New Roman"/>
          <w:lang w:val="en-US"/>
        </w:rPr>
        <w:t>, Fi l-</w:t>
      </w:r>
      <w:proofErr w:type="spellStart"/>
      <w:r w:rsidRPr="003B19C4">
        <w:rPr>
          <w:rFonts w:ascii="Times New Roman" w:eastAsia="Calibri" w:hAnsi="Times New Roman" w:cs="Times New Roman"/>
          <w:lang w:val="en-US"/>
        </w:rPr>
        <w:t>lahajatal'arabiyya</w:t>
      </w:r>
      <w:proofErr w:type="spellEnd"/>
      <w:r w:rsidRPr="003B19C4">
        <w:rPr>
          <w:rFonts w:ascii="Times New Roman" w:eastAsia="Calibri" w:hAnsi="Times New Roman" w:cs="Times New Roman"/>
          <w:lang w:val="en-US"/>
        </w:rPr>
        <w:t xml:space="preserve">, Cairo, 1962, </w:t>
      </w:r>
      <w:proofErr w:type="spellStart"/>
      <w:r w:rsidRPr="003B19C4">
        <w:rPr>
          <w:rFonts w:ascii="Times New Roman" w:eastAsia="Calibri" w:hAnsi="Times New Roman" w:cs="Times New Roman"/>
          <w:lang w:val="en-US"/>
        </w:rPr>
        <w:t>ch.</w:t>
      </w:r>
      <w:proofErr w:type="spellEnd"/>
      <w:r w:rsidRPr="003B19C4">
        <w:rPr>
          <w:rFonts w:ascii="Times New Roman" w:eastAsia="Calibri" w:hAnsi="Times New Roman" w:cs="Times New Roman"/>
          <w:lang w:val="en-US"/>
        </w:rPr>
        <w:t xml:space="preserve"> 2, pp. 33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11. Vicente </w:t>
      </w:r>
      <w:proofErr w:type="spellStart"/>
      <w:r w:rsidRPr="003B19C4">
        <w:rPr>
          <w:rFonts w:ascii="Times New Roman" w:eastAsia="Calibri" w:hAnsi="Times New Roman" w:cs="Times New Roman"/>
          <w:lang w:val="en-US"/>
        </w:rPr>
        <w:t>Cantarino</w:t>
      </w:r>
      <w:proofErr w:type="spellEnd"/>
      <w:r w:rsidRPr="003B19C4">
        <w:rPr>
          <w:rFonts w:ascii="Times New Roman" w:eastAsia="Calibri" w:hAnsi="Times New Roman" w:cs="Times New Roman"/>
          <w:lang w:val="en-US"/>
        </w:rPr>
        <w:t>, Arabic poetics in the golden age, Leiden, 1975, pp. 17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12. Ibid., </w:t>
      </w:r>
      <w:proofErr w:type="spellStart"/>
      <w:r w:rsidRPr="003B19C4">
        <w:rPr>
          <w:rFonts w:ascii="Times New Roman" w:eastAsia="Calibri" w:hAnsi="Times New Roman" w:cs="Times New Roman"/>
          <w:lang w:val="en-US"/>
        </w:rPr>
        <w:t>ch.</w:t>
      </w:r>
      <w:proofErr w:type="spellEnd"/>
      <w:r w:rsidRPr="003B19C4">
        <w:rPr>
          <w:rFonts w:ascii="Times New Roman" w:eastAsia="Calibri" w:hAnsi="Times New Roman" w:cs="Times New Roman"/>
          <w:lang w:val="en-US"/>
        </w:rPr>
        <w:t xml:space="preserve"> 1, pp. 9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13. Al-</w:t>
      </w:r>
      <w:proofErr w:type="spellStart"/>
      <w:r w:rsidRPr="003B19C4">
        <w:rPr>
          <w:rFonts w:ascii="Times New Roman" w:eastAsia="Calibri" w:hAnsi="Times New Roman" w:cs="Times New Roman"/>
          <w:lang w:val="en-US"/>
        </w:rPr>
        <w:t>Jahiz</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Kitab</w:t>
      </w:r>
      <w:proofErr w:type="spellEnd"/>
      <w:r w:rsidRPr="003B19C4">
        <w:rPr>
          <w:rFonts w:ascii="Times New Roman" w:eastAsia="Calibri" w:hAnsi="Times New Roman" w:cs="Times New Roman"/>
          <w:lang w:val="en-US"/>
        </w:rPr>
        <w:t xml:space="preserve"> al-Bayan, Cairo, 1965</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14. Ibn </w:t>
      </w:r>
      <w:proofErr w:type="spellStart"/>
      <w:r w:rsidRPr="003B19C4">
        <w:rPr>
          <w:rFonts w:ascii="Times New Roman" w:eastAsia="Calibri" w:hAnsi="Times New Roman" w:cs="Times New Roman"/>
          <w:lang w:val="en-US"/>
        </w:rPr>
        <w:t>Rashiq</w:t>
      </w:r>
      <w:proofErr w:type="spellEnd"/>
      <w:r w:rsidRPr="003B19C4">
        <w:rPr>
          <w:rFonts w:ascii="Times New Roman" w:eastAsia="Calibri" w:hAnsi="Times New Roman" w:cs="Times New Roman"/>
          <w:lang w:val="en-US"/>
        </w:rPr>
        <w:t>, '</w:t>
      </w:r>
      <w:proofErr w:type="spellStart"/>
      <w:r w:rsidRPr="003B19C4">
        <w:rPr>
          <w:rFonts w:ascii="Times New Roman" w:eastAsia="Calibri" w:hAnsi="Times New Roman" w:cs="Times New Roman"/>
          <w:lang w:val="en-US"/>
        </w:rPr>
        <w:t>Umda</w:t>
      </w:r>
      <w:proofErr w:type="spellEnd"/>
      <w:r w:rsidRPr="003B19C4">
        <w:rPr>
          <w:rFonts w:ascii="Times New Roman" w:eastAsia="Calibri" w:hAnsi="Times New Roman" w:cs="Times New Roman"/>
          <w:lang w:val="en-US"/>
        </w:rPr>
        <w:t>, Cairo, 1934, vol. 1, 65; also in al-</w:t>
      </w:r>
      <w:proofErr w:type="spellStart"/>
      <w:r w:rsidRPr="003B19C4">
        <w:rPr>
          <w:rFonts w:ascii="Times New Roman" w:eastAsia="Calibri" w:hAnsi="Times New Roman" w:cs="Times New Roman"/>
          <w:lang w:val="en-US"/>
        </w:rPr>
        <w:t>Suyuti</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Muzhir</w:t>
      </w:r>
      <w:proofErr w:type="gramStart"/>
      <w:r w:rsidRPr="003B19C4">
        <w:rPr>
          <w:rFonts w:ascii="Times New Roman" w:eastAsia="Calibri" w:hAnsi="Times New Roman" w:cs="Times New Roman"/>
          <w:lang w:val="en-US"/>
        </w:rPr>
        <w:t>,Cairo</w:t>
      </w:r>
      <w:proofErr w:type="spellEnd"/>
      <w:proofErr w:type="gram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n.d.</w:t>
      </w:r>
      <w:proofErr w:type="spellEnd"/>
      <w:r w:rsidRPr="003B19C4">
        <w:rPr>
          <w:rFonts w:ascii="Times New Roman" w:eastAsia="Calibri" w:hAnsi="Times New Roman" w:cs="Times New Roman"/>
          <w:lang w:val="en-US"/>
        </w:rPr>
        <w:t>, vol. 2, 203.</w:t>
      </w:r>
    </w:p>
    <w:p w:rsidR="003B19C4" w:rsidRPr="003B19C4" w:rsidRDefault="003B19C4" w:rsidP="003B19C4">
      <w:pPr>
        <w:rPr>
          <w:rFonts w:ascii="Times New Roman" w:eastAsia="Calibri" w:hAnsi="Times New Roman" w:cs="Times New Roman"/>
          <w:lang w:val="en-US"/>
        </w:rPr>
      </w:pPr>
      <w:proofErr w:type="gramStart"/>
      <w:r w:rsidRPr="003B19C4">
        <w:rPr>
          <w:rFonts w:ascii="Times New Roman" w:eastAsia="Calibri" w:hAnsi="Times New Roman" w:cs="Times New Roman"/>
          <w:lang w:val="en-US"/>
        </w:rPr>
        <w:t xml:space="preserve">15. Ibn </w:t>
      </w:r>
      <w:proofErr w:type="spellStart"/>
      <w:r w:rsidRPr="003B19C4">
        <w:rPr>
          <w:rFonts w:ascii="Times New Roman" w:eastAsia="Calibri" w:hAnsi="Times New Roman" w:cs="Times New Roman"/>
          <w:lang w:val="en-US"/>
        </w:rPr>
        <w:t>Qutayba</w:t>
      </w:r>
      <w:proofErr w:type="spellEnd"/>
      <w:r w:rsidRPr="003B19C4">
        <w:rPr>
          <w:rFonts w:ascii="Times New Roman" w:eastAsia="Calibri" w:hAnsi="Times New Roman" w:cs="Times New Roman"/>
          <w:lang w:val="en-US"/>
        </w:rPr>
        <w:t>, '</w:t>
      </w:r>
      <w:proofErr w:type="spellStart"/>
      <w:r w:rsidRPr="003B19C4">
        <w:rPr>
          <w:rFonts w:ascii="Times New Roman" w:eastAsia="Calibri" w:hAnsi="Times New Roman" w:cs="Times New Roman"/>
          <w:lang w:val="en-US"/>
        </w:rPr>
        <w:t>Uyun</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akhbar</w:t>
      </w:r>
      <w:proofErr w:type="spellEnd"/>
      <w:r w:rsidRPr="003B19C4">
        <w:rPr>
          <w:rFonts w:ascii="Times New Roman" w:eastAsia="Calibri" w:hAnsi="Times New Roman" w:cs="Times New Roman"/>
          <w:lang w:val="en-US"/>
        </w:rPr>
        <w:t>, Cairo, 1964, vol. 2, 185.</w:t>
      </w:r>
      <w:proofErr w:type="gramEnd"/>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16. Ibn </w:t>
      </w:r>
      <w:proofErr w:type="spellStart"/>
      <w:r w:rsidRPr="003B19C4">
        <w:rPr>
          <w:rFonts w:ascii="Times New Roman" w:eastAsia="Calibri" w:hAnsi="Times New Roman" w:cs="Times New Roman"/>
          <w:lang w:val="en-US"/>
        </w:rPr>
        <w:t>Khaldun</w:t>
      </w:r>
      <w:proofErr w:type="spellEnd"/>
      <w:r w:rsidRPr="003B19C4">
        <w:rPr>
          <w:rFonts w:ascii="Times New Roman" w:eastAsia="Calibri" w:hAnsi="Times New Roman" w:cs="Times New Roman"/>
          <w:lang w:val="en-US"/>
        </w:rPr>
        <w:t>, Al-</w:t>
      </w:r>
      <w:proofErr w:type="spellStart"/>
      <w:r w:rsidRPr="003B19C4">
        <w:rPr>
          <w:rFonts w:ascii="Times New Roman" w:eastAsia="Calibri" w:hAnsi="Times New Roman" w:cs="Times New Roman"/>
          <w:lang w:val="en-US"/>
        </w:rPr>
        <w:t>Muqaddima</w:t>
      </w:r>
      <w:proofErr w:type="spellEnd"/>
      <w:r w:rsidRPr="003B19C4">
        <w:rPr>
          <w:rFonts w:ascii="Times New Roman" w:eastAsia="Calibri" w:hAnsi="Times New Roman" w:cs="Times New Roman"/>
          <w:lang w:val="en-US"/>
        </w:rPr>
        <w:t>, vol. 3, 375.</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17. Al-</w:t>
      </w:r>
      <w:proofErr w:type="spellStart"/>
      <w:r w:rsidRPr="003B19C4">
        <w:rPr>
          <w:rFonts w:ascii="Times New Roman" w:eastAsia="Calibri" w:hAnsi="Times New Roman" w:cs="Times New Roman"/>
          <w:lang w:val="en-US"/>
        </w:rPr>
        <w:t>Suyuti</w:t>
      </w:r>
      <w:proofErr w:type="spellEnd"/>
      <w:r w:rsidRPr="003B19C4">
        <w:rPr>
          <w:rFonts w:ascii="Times New Roman" w:eastAsia="Calibri" w:hAnsi="Times New Roman" w:cs="Times New Roman"/>
          <w:lang w:val="en-US"/>
        </w:rPr>
        <w:t>, Op. Cit., vol. 2, 291.</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18. All Qur'anic quotations are taken, with some modification, from the translation of Yusuf A. Ali, The Holy Qur'an, London, 1983.</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19. </w:t>
      </w:r>
      <w:proofErr w:type="spellStart"/>
      <w:r w:rsidRPr="003B19C4">
        <w:rPr>
          <w:rFonts w:ascii="Times New Roman" w:eastAsia="Calibri" w:hAnsi="Times New Roman" w:cs="Times New Roman"/>
          <w:lang w:val="en-US"/>
        </w:rPr>
        <w:t>Hitti</w:t>
      </w:r>
      <w:proofErr w:type="spellEnd"/>
      <w:r w:rsidRPr="003B19C4">
        <w:rPr>
          <w:rFonts w:ascii="Times New Roman" w:eastAsia="Calibri" w:hAnsi="Times New Roman" w:cs="Times New Roman"/>
          <w:lang w:val="en-US"/>
        </w:rPr>
        <w:t>, Op. Cit., pp. 90-91.</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20. Ibid.</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21. Cheyne. Op. Cit</w:t>
      </w:r>
      <w:proofErr w:type="gramStart"/>
      <w:r w:rsidRPr="003B19C4">
        <w:rPr>
          <w:rFonts w:ascii="Times New Roman" w:eastAsia="Calibri" w:hAnsi="Times New Roman" w:cs="Times New Roman"/>
          <w:lang w:val="en-US"/>
        </w:rPr>
        <w:t>..</w:t>
      </w:r>
      <w:proofErr w:type="gramEnd"/>
      <w:r w:rsidRPr="003B19C4">
        <w:rPr>
          <w:rFonts w:ascii="Times New Roman" w:eastAsia="Calibri" w:hAnsi="Times New Roman" w:cs="Times New Roman"/>
          <w:lang w:val="en-US"/>
        </w:rPr>
        <w:t xml:space="preserve"> pp. 56 </w:t>
      </w:r>
      <w:proofErr w:type="spellStart"/>
      <w:r w:rsidRPr="003B19C4">
        <w:rPr>
          <w:rFonts w:ascii="Times New Roman" w:eastAsia="Calibri" w:hAnsi="Times New Roman" w:cs="Times New Roman"/>
          <w:lang w:val="en-US"/>
        </w:rPr>
        <w:t>ff</w:t>
      </w:r>
      <w:proofErr w:type="spellEnd"/>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22. A number of excellent works were devoted entirely to this aspect of </w:t>
      </w:r>
      <w:proofErr w:type="spellStart"/>
      <w:r w:rsidRPr="003B19C4">
        <w:rPr>
          <w:rFonts w:ascii="Times New Roman" w:eastAsia="Calibri" w:hAnsi="Times New Roman" w:cs="Times New Roman"/>
          <w:lang w:val="en-US"/>
        </w:rPr>
        <w:t>tne</w:t>
      </w:r>
      <w:proofErr w:type="spellEnd"/>
      <w:r w:rsidRPr="003B19C4">
        <w:rPr>
          <w:rFonts w:ascii="Times New Roman" w:eastAsia="Calibri" w:hAnsi="Times New Roman" w:cs="Times New Roman"/>
          <w:lang w:val="en-US"/>
        </w:rPr>
        <w:t xml:space="preserve"> Qur'an, e.g., al-</w:t>
      </w:r>
      <w:proofErr w:type="spellStart"/>
      <w:r w:rsidRPr="003B19C4">
        <w:rPr>
          <w:rFonts w:ascii="Times New Roman" w:eastAsia="Calibri" w:hAnsi="Times New Roman" w:cs="Times New Roman"/>
          <w:lang w:val="en-US"/>
        </w:rPr>
        <w:t>Suyiti</w:t>
      </w:r>
      <w:proofErr w:type="spellEnd"/>
      <w:r w:rsidRPr="003B19C4">
        <w:rPr>
          <w:rFonts w:ascii="Times New Roman" w:eastAsia="Calibri" w:hAnsi="Times New Roman" w:cs="Times New Roman"/>
          <w:lang w:val="en-US"/>
        </w:rPr>
        <w:t xml:space="preserve">, al </w:t>
      </w:r>
      <w:proofErr w:type="spellStart"/>
      <w:r w:rsidRPr="003B19C4">
        <w:rPr>
          <w:rFonts w:ascii="Times New Roman" w:eastAsia="Calibri" w:hAnsi="Times New Roman" w:cs="Times New Roman"/>
          <w:lang w:val="en-US"/>
        </w:rPr>
        <w:t>Itqan</w:t>
      </w:r>
      <w:proofErr w:type="spellEnd"/>
      <w:r w:rsidRPr="003B19C4">
        <w:rPr>
          <w:rFonts w:ascii="Times New Roman" w:eastAsia="Calibri" w:hAnsi="Times New Roman" w:cs="Times New Roman"/>
          <w:lang w:val="en-US"/>
        </w:rPr>
        <w:t>, and al-</w:t>
      </w:r>
      <w:proofErr w:type="spellStart"/>
      <w:r w:rsidRPr="003B19C4">
        <w:rPr>
          <w:rFonts w:ascii="Times New Roman" w:eastAsia="Calibri" w:hAnsi="Times New Roman" w:cs="Times New Roman"/>
          <w:lang w:val="en-US"/>
        </w:rPr>
        <w:t>Baqillani</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I'jaz</w:t>
      </w:r>
      <w:proofErr w:type="spellEnd"/>
      <w:r w:rsidRPr="003B19C4">
        <w:rPr>
          <w:rFonts w:ascii="Times New Roman" w:eastAsia="Calibri" w:hAnsi="Times New Roman" w:cs="Times New Roman"/>
          <w:lang w:val="en-US"/>
        </w:rPr>
        <w:t xml:space="preserve"> al-Qur'an, Beirut, 1979.</w:t>
      </w:r>
    </w:p>
    <w:p w:rsidR="003B19C4" w:rsidRPr="003B19C4" w:rsidRDefault="003B19C4" w:rsidP="003B19C4">
      <w:pPr>
        <w:rPr>
          <w:rFonts w:ascii="Times New Roman" w:eastAsia="Calibri" w:hAnsi="Times New Roman" w:cs="Times New Roman"/>
          <w:lang w:val="en-US"/>
        </w:rPr>
      </w:pPr>
      <w:proofErr w:type="gramStart"/>
      <w:r w:rsidRPr="003B19C4">
        <w:rPr>
          <w:rFonts w:ascii="Times New Roman" w:eastAsia="Calibri" w:hAnsi="Times New Roman" w:cs="Times New Roman"/>
          <w:lang w:val="en-US"/>
        </w:rPr>
        <w:t>23. Abu Ja</w:t>
      </w:r>
      <w:proofErr w:type="gramEnd"/>
      <w:r w:rsidRPr="003B19C4">
        <w:rPr>
          <w:rFonts w:ascii="Times New Roman" w:eastAsia="Calibri" w:hAnsi="Times New Roman" w:cs="Times New Roman"/>
          <w:lang w:val="en-US"/>
        </w:rPr>
        <w:t xml:space="preserve"> far Muhammad b. </w:t>
      </w:r>
      <w:proofErr w:type="spellStart"/>
      <w:r w:rsidRPr="003B19C4">
        <w:rPr>
          <w:rFonts w:ascii="Times New Roman" w:eastAsia="Calibri" w:hAnsi="Times New Roman" w:cs="Times New Roman"/>
          <w:lang w:val="en-US"/>
        </w:rPr>
        <w:t>Jarir</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Tabari</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Tafsir</w:t>
      </w:r>
      <w:proofErr w:type="spellEnd"/>
      <w:r w:rsidRPr="003B19C4">
        <w:rPr>
          <w:rFonts w:ascii="Times New Roman" w:eastAsia="Calibri" w:hAnsi="Times New Roman" w:cs="Times New Roman"/>
          <w:lang w:val="en-US"/>
        </w:rPr>
        <w:t xml:space="preserve"> al-Qur'an.</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24. Mahmud b. Umar al-</w:t>
      </w:r>
      <w:proofErr w:type="spellStart"/>
      <w:r w:rsidRPr="003B19C4">
        <w:rPr>
          <w:rFonts w:ascii="Times New Roman" w:eastAsia="Calibri" w:hAnsi="Times New Roman" w:cs="Times New Roman"/>
          <w:lang w:val="en-US"/>
        </w:rPr>
        <w:t>Zamakhashari</w:t>
      </w:r>
      <w:proofErr w:type="spellEnd"/>
      <w:r w:rsidRPr="003B19C4">
        <w:rPr>
          <w:rFonts w:ascii="Times New Roman" w:eastAsia="Calibri" w:hAnsi="Times New Roman" w:cs="Times New Roman"/>
          <w:lang w:val="en-US"/>
        </w:rPr>
        <w:t xml:space="preserve"> (d. 1143).</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25. Nasr al-Din al-</w:t>
      </w:r>
      <w:proofErr w:type="spellStart"/>
      <w:r w:rsidRPr="003B19C4">
        <w:rPr>
          <w:rFonts w:ascii="Times New Roman" w:eastAsia="Calibri" w:hAnsi="Times New Roman" w:cs="Times New Roman"/>
          <w:lang w:val="en-US"/>
        </w:rPr>
        <w:t>Baidawi</w:t>
      </w:r>
      <w:proofErr w:type="spellEnd"/>
      <w:r w:rsidRPr="003B19C4">
        <w:rPr>
          <w:rFonts w:ascii="Times New Roman" w:eastAsia="Calibri" w:hAnsi="Times New Roman" w:cs="Times New Roman"/>
          <w:lang w:val="en-US"/>
        </w:rPr>
        <w:t xml:space="preserve"> (d. 1286)</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26. Al </w:t>
      </w:r>
      <w:proofErr w:type="spellStart"/>
      <w:r w:rsidRPr="003B19C4">
        <w:rPr>
          <w:rFonts w:ascii="Times New Roman" w:eastAsia="Calibri" w:hAnsi="Times New Roman" w:cs="Times New Roman"/>
          <w:lang w:val="en-US"/>
        </w:rPr>
        <w:t>Baqillan</w:t>
      </w:r>
      <w:proofErr w:type="spellEnd"/>
      <w:r w:rsidRPr="003B19C4">
        <w:rPr>
          <w:rFonts w:ascii="Times New Roman" w:eastAsia="Calibri" w:hAnsi="Times New Roman" w:cs="Times New Roman"/>
          <w:lang w:val="en-US"/>
        </w:rPr>
        <w:t xml:space="preserve">, Op. </w:t>
      </w:r>
      <w:proofErr w:type="spellStart"/>
      <w:r w:rsidRPr="003B19C4">
        <w:rPr>
          <w:rFonts w:ascii="Times New Roman" w:eastAsia="Calibri" w:hAnsi="Times New Roman" w:cs="Times New Roman"/>
          <w:lang w:val="en-US"/>
        </w:rPr>
        <w:t>Cit</w:t>
      </w:r>
      <w:proofErr w:type="spellEnd"/>
      <w:proofErr w:type="gramStart"/>
      <w:r w:rsidRPr="003B19C4">
        <w:rPr>
          <w:rFonts w:ascii="Times New Roman" w:eastAsia="Calibri" w:hAnsi="Times New Roman" w:cs="Times New Roman"/>
          <w:lang w:val="en-US"/>
        </w:rPr>
        <w:t>..</w:t>
      </w:r>
      <w:proofErr w:type="gramEnd"/>
      <w:r w:rsidRPr="003B19C4">
        <w:rPr>
          <w:rFonts w:ascii="Times New Roman" w:eastAsia="Calibri" w:hAnsi="Times New Roman" w:cs="Times New Roman"/>
          <w:lang w:val="en-US"/>
        </w:rPr>
        <w:t xml:space="preserve">pp 45 </w:t>
      </w:r>
      <w:proofErr w:type="spellStart"/>
      <w:r w:rsidRPr="003B19C4">
        <w:rPr>
          <w:rFonts w:ascii="Times New Roman" w:eastAsia="Calibri" w:hAnsi="Times New Roman" w:cs="Times New Roman"/>
          <w:lang w:val="en-US"/>
        </w:rPr>
        <w:t>ff</w:t>
      </w:r>
      <w:proofErr w:type="spellEnd"/>
    </w:p>
    <w:p w:rsidR="003B19C4" w:rsidRPr="003B19C4" w:rsidRDefault="003B19C4" w:rsidP="003B19C4">
      <w:pPr>
        <w:rPr>
          <w:rFonts w:ascii="Times New Roman" w:eastAsia="Calibri" w:hAnsi="Times New Roman" w:cs="Times New Roman"/>
          <w:lang w:val="en-US"/>
        </w:rPr>
      </w:pPr>
      <w:proofErr w:type="gramStart"/>
      <w:r w:rsidRPr="003B19C4">
        <w:rPr>
          <w:rFonts w:ascii="Times New Roman" w:eastAsia="Calibri" w:hAnsi="Times New Roman" w:cs="Times New Roman"/>
          <w:lang w:val="en-US"/>
        </w:rPr>
        <w:lastRenderedPageBreak/>
        <w:t xml:space="preserve">27. Ibn </w:t>
      </w:r>
      <w:proofErr w:type="spellStart"/>
      <w:r w:rsidRPr="003B19C4">
        <w:rPr>
          <w:rFonts w:ascii="Times New Roman" w:eastAsia="Calibri" w:hAnsi="Times New Roman" w:cs="Times New Roman"/>
          <w:lang w:val="en-US"/>
        </w:rPr>
        <w:t>Qayyim</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Jawziyya</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Kitab</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Fawai'id</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mushawwigila</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ulum</w:t>
      </w:r>
      <w:proofErr w:type="spellEnd"/>
      <w:r w:rsidRPr="003B19C4">
        <w:rPr>
          <w:rFonts w:ascii="Times New Roman" w:eastAsia="Calibri" w:hAnsi="Times New Roman" w:cs="Times New Roman"/>
          <w:lang w:val="en-US"/>
        </w:rPr>
        <w:t xml:space="preserve"> al-Qur'an </w:t>
      </w:r>
      <w:proofErr w:type="spellStart"/>
      <w:r w:rsidRPr="003B19C4">
        <w:rPr>
          <w:rFonts w:ascii="Times New Roman" w:eastAsia="Calibri" w:hAnsi="Times New Roman" w:cs="Times New Roman"/>
          <w:lang w:val="en-US"/>
        </w:rPr>
        <w:t>wa'ilm</w:t>
      </w:r>
      <w:proofErr w:type="spellEnd"/>
      <w:r w:rsidRPr="003B19C4">
        <w:rPr>
          <w:rFonts w:ascii="Times New Roman" w:eastAsia="Calibri" w:hAnsi="Times New Roman" w:cs="Times New Roman"/>
          <w:lang w:val="en-US"/>
        </w:rPr>
        <w:t xml:space="preserve"> al-</w:t>
      </w:r>
      <w:proofErr w:type="spellStart"/>
      <w:r w:rsidRPr="003B19C4">
        <w:rPr>
          <w:rFonts w:ascii="Times New Roman" w:eastAsia="Calibri" w:hAnsi="Times New Roman" w:cs="Times New Roman"/>
          <w:lang w:val="en-US"/>
        </w:rPr>
        <w:t>bayan</w:t>
      </w:r>
      <w:proofErr w:type="spellEnd"/>
      <w:r w:rsidRPr="003B19C4">
        <w:rPr>
          <w:rFonts w:ascii="Times New Roman" w:eastAsia="Calibri" w:hAnsi="Times New Roman" w:cs="Times New Roman"/>
          <w:lang w:val="en-US"/>
        </w:rPr>
        <w:t>, Cairo, 1909, pp. 7, 246.</w:t>
      </w:r>
      <w:proofErr w:type="gramEnd"/>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28. Ibn </w:t>
      </w:r>
      <w:proofErr w:type="spellStart"/>
      <w:r w:rsidRPr="003B19C4">
        <w:rPr>
          <w:rFonts w:ascii="Times New Roman" w:eastAsia="Calibri" w:hAnsi="Times New Roman" w:cs="Times New Roman"/>
          <w:lang w:val="en-US"/>
        </w:rPr>
        <w:t>Khaldun</w:t>
      </w:r>
      <w:proofErr w:type="spellEnd"/>
      <w:r w:rsidRPr="003B19C4">
        <w:rPr>
          <w:rFonts w:ascii="Times New Roman" w:eastAsia="Calibri" w:hAnsi="Times New Roman" w:cs="Times New Roman"/>
          <w:lang w:val="en-US"/>
        </w:rPr>
        <w:t>, Op. Cit., vol. 3, 338</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29. Ibn </w:t>
      </w:r>
      <w:proofErr w:type="spellStart"/>
      <w:r w:rsidRPr="003B19C4">
        <w:rPr>
          <w:rFonts w:ascii="Times New Roman" w:eastAsia="Calibri" w:hAnsi="Times New Roman" w:cs="Times New Roman"/>
          <w:lang w:val="en-US"/>
        </w:rPr>
        <w:t>Qutayba</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KitabTa'wilmushkil</w:t>
      </w:r>
      <w:proofErr w:type="spellEnd"/>
      <w:r w:rsidRPr="003B19C4">
        <w:rPr>
          <w:rFonts w:ascii="Times New Roman" w:eastAsia="Calibri" w:hAnsi="Times New Roman" w:cs="Times New Roman"/>
          <w:lang w:val="en-US"/>
        </w:rPr>
        <w:t xml:space="preserve"> al-Qur'an, Cairo, 1954, p. 10.</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30. Ibn </w:t>
      </w:r>
      <w:proofErr w:type="spellStart"/>
      <w:r w:rsidRPr="003B19C4">
        <w:rPr>
          <w:rFonts w:ascii="Times New Roman" w:eastAsia="Calibri" w:hAnsi="Times New Roman" w:cs="Times New Roman"/>
          <w:lang w:val="en-US"/>
        </w:rPr>
        <w:t>Khaldun</w:t>
      </w:r>
      <w:proofErr w:type="spellEnd"/>
      <w:r w:rsidRPr="003B19C4">
        <w:rPr>
          <w:rFonts w:ascii="Times New Roman" w:eastAsia="Calibri" w:hAnsi="Times New Roman" w:cs="Times New Roman"/>
          <w:lang w:val="en-US"/>
        </w:rPr>
        <w:t>, Op. Cit., vol. 3, 1266</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31. </w:t>
      </w:r>
      <w:proofErr w:type="spellStart"/>
      <w:r w:rsidRPr="003B19C4">
        <w:rPr>
          <w:rFonts w:ascii="Times New Roman" w:eastAsia="Calibri" w:hAnsi="Times New Roman" w:cs="Times New Roman"/>
          <w:lang w:val="en-US"/>
        </w:rPr>
        <w:t>Taha</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Husayn</w:t>
      </w:r>
      <w:proofErr w:type="spellEnd"/>
      <w:r w:rsidRPr="003B19C4">
        <w:rPr>
          <w:rFonts w:ascii="Times New Roman" w:eastAsia="Calibri" w:hAnsi="Times New Roman" w:cs="Times New Roman"/>
          <w:lang w:val="en-US"/>
        </w:rPr>
        <w:t>, Op. Cit., p. 129.</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32. Ibid., pp. 130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33. Ibid., pp. 129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34. Ibid., p. 125</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35. Arthur Jeffrey, </w:t>
      </w:r>
      <w:proofErr w:type="gramStart"/>
      <w:r w:rsidRPr="003B19C4">
        <w:rPr>
          <w:rFonts w:ascii="Times New Roman" w:eastAsia="Calibri" w:hAnsi="Times New Roman" w:cs="Times New Roman"/>
          <w:lang w:val="en-US"/>
        </w:rPr>
        <w:t>The</w:t>
      </w:r>
      <w:proofErr w:type="gramEnd"/>
      <w:r w:rsidRPr="003B19C4">
        <w:rPr>
          <w:rFonts w:ascii="Times New Roman" w:eastAsia="Calibri" w:hAnsi="Times New Roman" w:cs="Times New Roman"/>
          <w:lang w:val="en-US"/>
        </w:rPr>
        <w:t xml:space="preserve"> Foreign vocabulary of the Qur'an. </w:t>
      </w:r>
      <w:proofErr w:type="gramStart"/>
      <w:r w:rsidRPr="003B19C4">
        <w:rPr>
          <w:rFonts w:ascii="Times New Roman" w:eastAsia="Calibri" w:hAnsi="Times New Roman" w:cs="Times New Roman"/>
          <w:lang w:val="en-US"/>
        </w:rPr>
        <w:t>Lahore, 1977, pp. 5 ff.</w:t>
      </w:r>
      <w:proofErr w:type="gramEnd"/>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36. Ibid., pp. 6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37. Al-</w:t>
      </w:r>
      <w:proofErr w:type="spellStart"/>
      <w:r w:rsidRPr="003B19C4">
        <w:rPr>
          <w:rFonts w:ascii="Times New Roman" w:eastAsia="Calibri" w:hAnsi="Times New Roman" w:cs="Times New Roman"/>
          <w:lang w:val="en-US"/>
        </w:rPr>
        <w:t>Suyuti</w:t>
      </w:r>
      <w:proofErr w:type="spellEnd"/>
      <w:r w:rsidRPr="003B19C4">
        <w:rPr>
          <w:rFonts w:ascii="Times New Roman" w:eastAsia="Calibri" w:hAnsi="Times New Roman" w:cs="Times New Roman"/>
          <w:lang w:val="en-US"/>
        </w:rPr>
        <w:t xml:space="preserve">, al </w:t>
      </w:r>
      <w:proofErr w:type="spellStart"/>
      <w:r w:rsidRPr="003B19C4">
        <w:rPr>
          <w:rFonts w:ascii="Times New Roman" w:eastAsia="Calibri" w:hAnsi="Times New Roman" w:cs="Times New Roman"/>
          <w:lang w:val="en-US"/>
        </w:rPr>
        <w:t>Itqan</w:t>
      </w:r>
      <w:proofErr w:type="spellEnd"/>
      <w:r w:rsidRPr="003B19C4">
        <w:rPr>
          <w:rFonts w:ascii="Times New Roman" w:eastAsia="Calibri" w:hAnsi="Times New Roman" w:cs="Times New Roman"/>
          <w:lang w:val="en-US"/>
        </w:rPr>
        <w:t>, vol. 1, § 38, p. 136.</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38. Ibid., p. 136.</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39. Ibid., pp. 136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40. Ibid., pp. 137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41. Ibid.</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42. Ibid., pp. 138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43. Al-</w:t>
      </w:r>
      <w:proofErr w:type="spellStart"/>
      <w:r w:rsidRPr="003B19C4">
        <w:rPr>
          <w:rFonts w:ascii="Times New Roman" w:eastAsia="Calibri" w:hAnsi="Times New Roman" w:cs="Times New Roman"/>
          <w:lang w:val="en-US"/>
        </w:rPr>
        <w:t>Suyuti</w:t>
      </w:r>
      <w:proofErr w:type="spellEnd"/>
      <w:r w:rsidRPr="003B19C4">
        <w:rPr>
          <w:rFonts w:ascii="Times New Roman" w:eastAsia="Calibri" w:hAnsi="Times New Roman" w:cs="Times New Roman"/>
          <w:lang w:val="en-US"/>
        </w:rPr>
        <w:t xml:space="preserve">, </w:t>
      </w:r>
      <w:proofErr w:type="spellStart"/>
      <w:r w:rsidRPr="003B19C4">
        <w:rPr>
          <w:rFonts w:ascii="Times New Roman" w:eastAsia="Calibri" w:hAnsi="Times New Roman" w:cs="Times New Roman"/>
          <w:lang w:val="en-US"/>
        </w:rPr>
        <w:t>Itqan</w:t>
      </w:r>
      <w:proofErr w:type="spellEnd"/>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44. 'Abbas Hasan, Op. Cit., pp. 72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45. </w:t>
      </w:r>
      <w:proofErr w:type="spellStart"/>
      <w:r w:rsidRPr="003B19C4">
        <w:rPr>
          <w:rFonts w:ascii="Times New Roman" w:eastAsia="Calibri" w:hAnsi="Times New Roman" w:cs="Times New Roman"/>
          <w:lang w:val="en-US"/>
        </w:rPr>
        <w:t>SayyidQutb</w:t>
      </w:r>
      <w:proofErr w:type="spellEnd"/>
      <w:r w:rsidRPr="003B19C4">
        <w:rPr>
          <w:rFonts w:ascii="Times New Roman" w:eastAsia="Calibri" w:hAnsi="Times New Roman" w:cs="Times New Roman"/>
          <w:lang w:val="en-US"/>
        </w:rPr>
        <w:t>, Op. Cit., pp. 34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46. Ibid., pp. 87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47. Ibid.</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48. Ibid.</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49. Cheyne, Op. Cit., pp. 5 ff.</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50. Anwar al-</w:t>
      </w:r>
      <w:proofErr w:type="spellStart"/>
      <w:r w:rsidRPr="003B19C4">
        <w:rPr>
          <w:rFonts w:ascii="Times New Roman" w:eastAsia="Calibri" w:hAnsi="Times New Roman" w:cs="Times New Roman"/>
          <w:lang w:val="en-US"/>
        </w:rPr>
        <w:t>Jindi</w:t>
      </w:r>
      <w:proofErr w:type="spellEnd"/>
      <w:r w:rsidRPr="003B19C4">
        <w:rPr>
          <w:rFonts w:ascii="Times New Roman" w:eastAsia="Calibri" w:hAnsi="Times New Roman" w:cs="Times New Roman"/>
          <w:lang w:val="en-US"/>
        </w:rPr>
        <w:t>, Al-</w:t>
      </w:r>
      <w:proofErr w:type="spellStart"/>
      <w:r w:rsidRPr="003B19C4">
        <w:rPr>
          <w:rFonts w:ascii="Times New Roman" w:eastAsia="Calibri" w:hAnsi="Times New Roman" w:cs="Times New Roman"/>
          <w:lang w:val="en-US"/>
        </w:rPr>
        <w:t>Fushalughat</w:t>
      </w:r>
      <w:proofErr w:type="spellEnd"/>
      <w:r w:rsidRPr="003B19C4">
        <w:rPr>
          <w:rFonts w:ascii="Times New Roman" w:eastAsia="Calibri" w:hAnsi="Times New Roman" w:cs="Times New Roman"/>
          <w:lang w:val="en-US"/>
        </w:rPr>
        <w:t xml:space="preserve"> al-Qur'an, Beirut, </w:t>
      </w:r>
      <w:proofErr w:type="spellStart"/>
      <w:r w:rsidRPr="003B19C4">
        <w:rPr>
          <w:rFonts w:ascii="Times New Roman" w:eastAsia="Calibri" w:hAnsi="Times New Roman" w:cs="Times New Roman"/>
          <w:lang w:val="en-US"/>
        </w:rPr>
        <w:t>n.d.</w:t>
      </w:r>
      <w:proofErr w:type="spellEnd"/>
      <w:r w:rsidRPr="003B19C4">
        <w:rPr>
          <w:rFonts w:ascii="Times New Roman" w:eastAsia="Calibri" w:hAnsi="Times New Roman" w:cs="Times New Roman"/>
          <w:lang w:val="en-US"/>
        </w:rPr>
        <w:t>, p. 31.</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51. Ibid, p. 45.</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52. Ibid., p. 72.</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53. Ibid., p. 72. See also Cheyne, Op. Cit., p. 1.</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54. Al-</w:t>
      </w:r>
      <w:proofErr w:type="spellStart"/>
      <w:r w:rsidRPr="003B19C4">
        <w:rPr>
          <w:rFonts w:ascii="Times New Roman" w:eastAsia="Calibri" w:hAnsi="Times New Roman" w:cs="Times New Roman"/>
          <w:lang w:val="en-US"/>
        </w:rPr>
        <w:t>Jindi</w:t>
      </w:r>
      <w:proofErr w:type="spellEnd"/>
      <w:r w:rsidRPr="003B19C4">
        <w:rPr>
          <w:rFonts w:ascii="Times New Roman" w:eastAsia="Calibri" w:hAnsi="Times New Roman" w:cs="Times New Roman"/>
          <w:lang w:val="en-US"/>
        </w:rPr>
        <w:t xml:space="preserve">, Op </w:t>
      </w:r>
      <w:proofErr w:type="spellStart"/>
      <w:r w:rsidRPr="003B19C4">
        <w:rPr>
          <w:rFonts w:ascii="Times New Roman" w:eastAsia="Calibri" w:hAnsi="Times New Roman" w:cs="Times New Roman"/>
          <w:lang w:val="en-US"/>
        </w:rPr>
        <w:t>Cit</w:t>
      </w:r>
      <w:proofErr w:type="spellEnd"/>
      <w:r w:rsidRPr="003B19C4">
        <w:rPr>
          <w:rFonts w:ascii="Times New Roman" w:eastAsia="Calibri" w:hAnsi="Times New Roman" w:cs="Times New Roman"/>
          <w:lang w:val="en-US"/>
        </w:rPr>
        <w:t>.</w:t>
      </w:r>
      <w:proofErr w:type="gramStart"/>
      <w:r w:rsidRPr="003B19C4">
        <w:rPr>
          <w:rFonts w:ascii="Times New Roman" w:eastAsia="Calibri" w:hAnsi="Times New Roman" w:cs="Times New Roman"/>
          <w:lang w:val="en-US"/>
        </w:rPr>
        <w:t>,p</w:t>
      </w:r>
      <w:proofErr w:type="gramEnd"/>
      <w:r w:rsidRPr="003B19C4">
        <w:rPr>
          <w:rFonts w:ascii="Times New Roman" w:eastAsia="Calibri" w:hAnsi="Times New Roman" w:cs="Times New Roman"/>
          <w:lang w:val="en-US"/>
        </w:rPr>
        <w:t>. 77</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lastRenderedPageBreak/>
        <w:t xml:space="preserve">55. In a discussion with </w:t>
      </w:r>
      <w:proofErr w:type="spellStart"/>
      <w:r w:rsidRPr="003B19C4">
        <w:rPr>
          <w:rFonts w:ascii="Times New Roman" w:eastAsia="Calibri" w:hAnsi="Times New Roman" w:cs="Times New Roman"/>
          <w:lang w:val="en-US"/>
        </w:rPr>
        <w:t>DrBaynurzaHayit</w:t>
      </w:r>
      <w:proofErr w:type="spellEnd"/>
      <w:r w:rsidRPr="003B19C4">
        <w:rPr>
          <w:rFonts w:ascii="Times New Roman" w:eastAsia="Calibri" w:hAnsi="Times New Roman" w:cs="Times New Roman"/>
          <w:lang w:val="en-US"/>
        </w:rPr>
        <w:t xml:space="preserve">, a prominent </w:t>
      </w:r>
      <w:proofErr w:type="spellStart"/>
      <w:r w:rsidRPr="003B19C4">
        <w:rPr>
          <w:rFonts w:ascii="Times New Roman" w:eastAsia="Calibri" w:hAnsi="Times New Roman" w:cs="Times New Roman"/>
          <w:lang w:val="en-US"/>
        </w:rPr>
        <w:t>Turkistani</w:t>
      </w:r>
      <w:proofErr w:type="spellEnd"/>
      <w:r w:rsidRPr="003B19C4">
        <w:rPr>
          <w:rFonts w:ascii="Times New Roman" w:eastAsia="Calibri" w:hAnsi="Times New Roman" w:cs="Times New Roman"/>
          <w:lang w:val="en-US"/>
        </w:rPr>
        <w:t xml:space="preserve"> scholar who lives and writes in West Germany, at the third annual meeting of the American Council for the Study of Islamic Societies held at Villanova University in May 1986, he informed me that Turkic languages enjoyed a high degree of mutual intelligibility and interaction during that period in which the Arabic script was in use, and that this feature began to disappear following the switch of writing system in some of these languages.</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56. Al-</w:t>
      </w:r>
      <w:proofErr w:type="spellStart"/>
      <w:r w:rsidRPr="003B19C4">
        <w:rPr>
          <w:rFonts w:ascii="Times New Roman" w:eastAsia="Calibri" w:hAnsi="Times New Roman" w:cs="Times New Roman"/>
          <w:lang w:val="en-US"/>
        </w:rPr>
        <w:t>Jindi</w:t>
      </w:r>
      <w:proofErr w:type="spellEnd"/>
      <w:r w:rsidRPr="003B19C4">
        <w:rPr>
          <w:rFonts w:ascii="Times New Roman" w:eastAsia="Calibri" w:hAnsi="Times New Roman" w:cs="Times New Roman"/>
          <w:lang w:val="en-US"/>
        </w:rPr>
        <w:t>, Op. Cit., p. 81.</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57. William H. Harris and Judith S. Levy, </w:t>
      </w:r>
      <w:proofErr w:type="gramStart"/>
      <w:r w:rsidRPr="003B19C4">
        <w:rPr>
          <w:rFonts w:ascii="Times New Roman" w:eastAsia="Calibri" w:hAnsi="Times New Roman" w:cs="Times New Roman"/>
          <w:lang w:val="en-US"/>
        </w:rPr>
        <w:t>The</w:t>
      </w:r>
      <w:proofErr w:type="gramEnd"/>
      <w:r w:rsidRPr="003B19C4">
        <w:rPr>
          <w:rFonts w:ascii="Times New Roman" w:eastAsia="Calibri" w:hAnsi="Times New Roman" w:cs="Times New Roman"/>
          <w:lang w:val="en-US"/>
        </w:rPr>
        <w:t xml:space="preserve"> New Columbia Encyclopedia, New York and London, 1975, p. 1670.</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 xml:space="preserve">58. </w:t>
      </w:r>
      <w:proofErr w:type="spellStart"/>
      <w:r w:rsidRPr="003B19C4">
        <w:rPr>
          <w:rFonts w:ascii="Times New Roman" w:eastAsia="Calibri" w:hAnsi="Times New Roman" w:cs="Times New Roman"/>
          <w:lang w:val="en-US"/>
        </w:rPr>
        <w:t>Banilmadina</w:t>
      </w:r>
      <w:proofErr w:type="spellEnd"/>
      <w:r w:rsidRPr="003B19C4">
        <w:rPr>
          <w:rFonts w:ascii="Times New Roman" w:eastAsia="Calibri" w:hAnsi="Times New Roman" w:cs="Times New Roman"/>
          <w:lang w:val="en-US"/>
        </w:rPr>
        <w:t xml:space="preserve"> is a large resort on the Costa del Sol in southern Spain, Guadalquivir is a river which runs through the ancient city of Seville, and the Alcazar is the famous palace in that city.</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Islam and Arabic: a unique relationship</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The Qur'an: Muhammad's strongest argument</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The impact of the Qur'an of the Arabic language</w:t>
      </w:r>
    </w:p>
    <w:p w:rsidR="003B19C4" w:rsidRPr="003B19C4" w:rsidRDefault="003B19C4" w:rsidP="003B19C4">
      <w:pPr>
        <w:rPr>
          <w:rFonts w:ascii="Times New Roman" w:eastAsia="Calibri" w:hAnsi="Times New Roman" w:cs="Times New Roman"/>
          <w:lang w:val="en-US"/>
        </w:rPr>
      </w:pPr>
      <w:r w:rsidRPr="003B19C4">
        <w:rPr>
          <w:rFonts w:ascii="Times New Roman" w:eastAsia="Calibri" w:hAnsi="Times New Roman" w:cs="Times New Roman"/>
          <w:lang w:val="en-US"/>
        </w:rPr>
        <w:t>Islam, the Qur'an, and the internationalization of the Arabic language</w:t>
      </w:r>
    </w:p>
    <w:p w:rsidR="003B19C4" w:rsidRPr="003B19C4"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7E33D3" w:rsidRDefault="003B19C4" w:rsidP="00FB045A">
      <w:pPr>
        <w:tabs>
          <w:tab w:val="left" w:pos="1503"/>
        </w:tabs>
        <w:jc w:val="both"/>
        <w:rPr>
          <w:rFonts w:ascii="Times New Roman" w:eastAsia="Calibri" w:hAnsi="Times New Roman" w:cs="Times New Roman"/>
          <w:sz w:val="28"/>
          <w:szCs w:val="28"/>
          <w:lang w:val="en-US"/>
        </w:rPr>
      </w:pPr>
    </w:p>
    <w:p w:rsidR="003B19C4" w:rsidRPr="006029CD" w:rsidRDefault="003B19C4" w:rsidP="00FB045A">
      <w:pPr>
        <w:tabs>
          <w:tab w:val="left" w:pos="1503"/>
        </w:tabs>
        <w:jc w:val="both"/>
        <w:rPr>
          <w:rFonts w:ascii="Times New Roman" w:eastAsia="Calibri" w:hAnsi="Times New Roman" w:cs="Times New Roman"/>
          <w:sz w:val="28"/>
          <w:szCs w:val="28"/>
          <w:lang w:val="en-US"/>
        </w:rPr>
      </w:pPr>
    </w:p>
    <w:p w:rsidR="008857C3" w:rsidRPr="001A35E6" w:rsidRDefault="008857C3" w:rsidP="00FB045A">
      <w:pPr>
        <w:tabs>
          <w:tab w:val="left" w:pos="1503"/>
        </w:tabs>
        <w:jc w:val="both"/>
        <w:rPr>
          <w:rFonts w:ascii="Times New Roman" w:eastAsia="Calibri" w:hAnsi="Times New Roman" w:cs="Times New Roman"/>
          <w:sz w:val="28"/>
          <w:szCs w:val="28"/>
          <w:lang w:val="en-US"/>
        </w:rPr>
      </w:pPr>
    </w:p>
    <w:p w:rsidR="009439AA" w:rsidRPr="001A35E6" w:rsidRDefault="009439AA" w:rsidP="00FB045A">
      <w:pPr>
        <w:tabs>
          <w:tab w:val="left" w:pos="1503"/>
        </w:tabs>
        <w:jc w:val="both"/>
        <w:rPr>
          <w:rFonts w:ascii="Times New Roman" w:eastAsia="Calibri" w:hAnsi="Times New Roman" w:cs="Times New Roman"/>
          <w:sz w:val="28"/>
          <w:szCs w:val="28"/>
          <w:lang w:val="en-US"/>
        </w:rPr>
      </w:pPr>
    </w:p>
    <w:p w:rsidR="008857C3" w:rsidRPr="006029CD" w:rsidRDefault="008857C3" w:rsidP="00FB045A">
      <w:pPr>
        <w:tabs>
          <w:tab w:val="left" w:pos="1503"/>
        </w:tabs>
        <w:jc w:val="both"/>
        <w:rPr>
          <w:rFonts w:ascii="Times New Roman" w:eastAsia="Calibri" w:hAnsi="Times New Roman" w:cs="Times New Roman"/>
          <w:sz w:val="28"/>
          <w:szCs w:val="28"/>
          <w:lang w:val="en-US"/>
        </w:rPr>
      </w:pPr>
    </w:p>
    <w:p w:rsidR="008857C3" w:rsidRPr="006029CD" w:rsidRDefault="008857C3" w:rsidP="00FB045A">
      <w:pPr>
        <w:tabs>
          <w:tab w:val="left" w:pos="1503"/>
        </w:tabs>
        <w:jc w:val="both"/>
        <w:rPr>
          <w:rFonts w:ascii="Times New Roman" w:eastAsia="Calibri" w:hAnsi="Times New Roman" w:cs="Times New Roman"/>
          <w:sz w:val="28"/>
          <w:szCs w:val="28"/>
          <w:lang w:val="en-US"/>
        </w:rPr>
      </w:pPr>
    </w:p>
    <w:p w:rsidR="00824C38" w:rsidRPr="00857F9D" w:rsidRDefault="00824C38" w:rsidP="00824C38">
      <w:pPr>
        <w:tabs>
          <w:tab w:val="left" w:pos="1503"/>
        </w:tabs>
        <w:jc w:val="center"/>
        <w:rPr>
          <w:rFonts w:ascii="Times New Roman" w:eastAsia="Calibri" w:hAnsi="Times New Roman" w:cs="Times New Roman"/>
          <w:sz w:val="32"/>
          <w:szCs w:val="32"/>
        </w:rPr>
      </w:pPr>
      <w:r w:rsidRPr="00857F9D">
        <w:rPr>
          <w:rFonts w:ascii="Times New Roman" w:eastAsia="Calibri" w:hAnsi="Times New Roman" w:cs="Times New Roman"/>
          <w:sz w:val="32"/>
          <w:szCs w:val="32"/>
        </w:rPr>
        <w:lastRenderedPageBreak/>
        <w:t>Заключение.</w:t>
      </w:r>
    </w:p>
    <w:p w:rsidR="005C1E7E" w:rsidRDefault="00857F9D"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И так мы</w:t>
      </w:r>
      <w:r w:rsidR="005C1E7E" w:rsidRPr="005C1E7E">
        <w:rPr>
          <w:rFonts w:ascii="Times New Roman" w:eastAsia="Calibri" w:hAnsi="Times New Roman" w:cs="Times New Roman"/>
          <w:sz w:val="32"/>
          <w:szCs w:val="32"/>
        </w:rPr>
        <w:t xml:space="preserve"> проследили великий путь, который «прошло» Слово </w:t>
      </w:r>
      <w:proofErr w:type="spellStart"/>
      <w:r w:rsidR="005C1E7E" w:rsidRPr="005C1E7E">
        <w:rPr>
          <w:rFonts w:ascii="Times New Roman" w:eastAsia="Calibri" w:hAnsi="Times New Roman" w:cs="Times New Roman"/>
          <w:sz w:val="32"/>
          <w:szCs w:val="32"/>
        </w:rPr>
        <w:t>Божее</w:t>
      </w:r>
      <w:proofErr w:type="spellEnd"/>
      <w:r w:rsidR="005C1E7E" w:rsidRPr="005C1E7E">
        <w:rPr>
          <w:rFonts w:ascii="Times New Roman" w:eastAsia="Calibri" w:hAnsi="Times New Roman" w:cs="Times New Roman"/>
          <w:sz w:val="32"/>
          <w:szCs w:val="32"/>
        </w:rPr>
        <w:t xml:space="preserve"> ниспосланное в глубине аравийской пустыни</w:t>
      </w:r>
      <w:r w:rsidR="005C1E7E">
        <w:rPr>
          <w:rFonts w:ascii="Times New Roman" w:eastAsia="Calibri" w:hAnsi="Times New Roman" w:cs="Times New Roman"/>
          <w:sz w:val="32"/>
          <w:szCs w:val="32"/>
        </w:rPr>
        <w:t xml:space="preserve"> и распространившееся далеко за ее пределы. </w:t>
      </w:r>
    </w:p>
    <w:p w:rsidR="00824C38" w:rsidRDefault="005C1E7E"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Сегодня чтение Корана можно услышать в самых разных уголках земного шара и от людей самых разных национальностей, зачастую даже не знающих арабского языка. А его изучением занимаются люди самых разных взглядов и интересов, от </w:t>
      </w:r>
      <w:r w:rsidR="00857F9D">
        <w:rPr>
          <w:rFonts w:ascii="Times New Roman" w:eastAsia="Calibri" w:hAnsi="Times New Roman" w:cs="Times New Roman"/>
          <w:sz w:val="32"/>
          <w:szCs w:val="32"/>
        </w:rPr>
        <w:t>беднейших простых людей</w:t>
      </w:r>
      <w:r>
        <w:rPr>
          <w:rFonts w:ascii="Times New Roman" w:eastAsia="Calibri" w:hAnsi="Times New Roman" w:cs="Times New Roman"/>
          <w:sz w:val="32"/>
          <w:szCs w:val="32"/>
        </w:rPr>
        <w:t xml:space="preserve"> в своих жилищах до ученых </w:t>
      </w:r>
      <w:r w:rsidR="008857C3">
        <w:rPr>
          <w:rFonts w:ascii="Times New Roman" w:eastAsia="Calibri" w:hAnsi="Times New Roman" w:cs="Times New Roman"/>
          <w:sz w:val="32"/>
          <w:szCs w:val="32"/>
        </w:rPr>
        <w:t xml:space="preserve">в </w:t>
      </w:r>
      <w:r>
        <w:rPr>
          <w:rFonts w:ascii="Times New Roman" w:eastAsia="Calibri" w:hAnsi="Times New Roman" w:cs="Times New Roman"/>
          <w:sz w:val="32"/>
          <w:szCs w:val="32"/>
        </w:rPr>
        <w:t xml:space="preserve">ведущих мировых </w:t>
      </w:r>
      <w:r w:rsidR="008857C3">
        <w:rPr>
          <w:rFonts w:ascii="Times New Roman" w:eastAsia="Calibri" w:hAnsi="Times New Roman" w:cs="Times New Roman"/>
          <w:sz w:val="32"/>
          <w:szCs w:val="32"/>
        </w:rPr>
        <w:t>университетах</w:t>
      </w:r>
      <w:r>
        <w:rPr>
          <w:rFonts w:ascii="Times New Roman" w:eastAsia="Calibri" w:hAnsi="Times New Roman" w:cs="Times New Roman"/>
          <w:sz w:val="32"/>
          <w:szCs w:val="32"/>
        </w:rPr>
        <w:t>.</w:t>
      </w:r>
      <w:r w:rsidRPr="005C1E7E">
        <w:rPr>
          <w:rFonts w:ascii="Times New Roman" w:eastAsia="Calibri" w:hAnsi="Times New Roman" w:cs="Times New Roman"/>
          <w:sz w:val="32"/>
          <w:szCs w:val="32"/>
        </w:rPr>
        <w:t xml:space="preserve">  </w:t>
      </w:r>
    </w:p>
    <w:p w:rsidR="00857F9D" w:rsidRDefault="00857F9D"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На сегодняшний день существует множество трудов по наукам </w:t>
      </w:r>
      <w:r w:rsidR="009439AA">
        <w:rPr>
          <w:rFonts w:ascii="Times New Roman" w:eastAsia="Calibri" w:hAnsi="Times New Roman" w:cs="Times New Roman"/>
          <w:sz w:val="32"/>
          <w:szCs w:val="32"/>
        </w:rPr>
        <w:t>в области Корана, его толкованию</w:t>
      </w:r>
      <w:r>
        <w:rPr>
          <w:rFonts w:ascii="Times New Roman" w:eastAsia="Calibri" w:hAnsi="Times New Roman" w:cs="Times New Roman"/>
          <w:sz w:val="32"/>
          <w:szCs w:val="32"/>
        </w:rPr>
        <w:t>, истории и др. Надеюсь, эта работа поможет возбудить интерес к изучению, как самого Корана, так и наук связанных с ним.</w:t>
      </w: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6673AC" w:rsidRDefault="006673AC" w:rsidP="005C1E7E">
      <w:pPr>
        <w:tabs>
          <w:tab w:val="left" w:pos="1503"/>
        </w:tabs>
        <w:ind w:firstLine="567"/>
        <w:jc w:val="both"/>
        <w:rPr>
          <w:rFonts w:ascii="Times New Roman" w:eastAsia="Calibri" w:hAnsi="Times New Roman" w:cs="Times New Roman"/>
          <w:sz w:val="32"/>
          <w:szCs w:val="32"/>
        </w:rPr>
      </w:pPr>
    </w:p>
    <w:p w:rsidR="00FB5049" w:rsidRDefault="00FB5049" w:rsidP="00B177BB">
      <w:pPr>
        <w:tabs>
          <w:tab w:val="left" w:pos="1503"/>
        </w:tabs>
        <w:ind w:firstLine="567"/>
        <w:jc w:val="center"/>
        <w:rPr>
          <w:rFonts w:ascii="Times New Roman" w:eastAsia="Calibri" w:hAnsi="Times New Roman" w:cs="Times New Roman"/>
          <w:sz w:val="32"/>
          <w:szCs w:val="32"/>
        </w:rPr>
      </w:pPr>
    </w:p>
    <w:p w:rsidR="006673AC" w:rsidRDefault="006673AC" w:rsidP="00B177BB">
      <w:pPr>
        <w:tabs>
          <w:tab w:val="left" w:pos="1503"/>
        </w:tabs>
        <w:ind w:firstLine="567"/>
        <w:jc w:val="center"/>
        <w:rPr>
          <w:rFonts w:ascii="Times New Roman" w:eastAsia="Calibri" w:hAnsi="Times New Roman" w:cs="Times New Roman"/>
          <w:sz w:val="32"/>
          <w:szCs w:val="32"/>
        </w:rPr>
      </w:pPr>
      <w:r>
        <w:rPr>
          <w:rFonts w:ascii="Times New Roman" w:eastAsia="Calibri" w:hAnsi="Times New Roman" w:cs="Times New Roman"/>
          <w:sz w:val="32"/>
          <w:szCs w:val="32"/>
        </w:rPr>
        <w:t>Источники:</w:t>
      </w:r>
    </w:p>
    <w:p w:rsidR="006673AC" w:rsidRDefault="006673AC"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Священный Коран;</w:t>
      </w:r>
    </w:p>
    <w:p w:rsidR="001C0CBB" w:rsidRDefault="001C0CBB"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w:t>
      </w:r>
      <w:proofErr w:type="spellStart"/>
      <w:r>
        <w:rPr>
          <w:rFonts w:ascii="Times New Roman" w:eastAsia="Calibri" w:hAnsi="Times New Roman" w:cs="Times New Roman"/>
          <w:sz w:val="32"/>
          <w:szCs w:val="32"/>
        </w:rPr>
        <w:t>Сахих</w:t>
      </w:r>
      <w:proofErr w:type="spellEnd"/>
      <w:r>
        <w:rPr>
          <w:rFonts w:ascii="Times New Roman" w:eastAsia="Calibri" w:hAnsi="Times New Roman" w:cs="Times New Roman"/>
          <w:sz w:val="32"/>
          <w:szCs w:val="32"/>
        </w:rPr>
        <w:t xml:space="preserve">», имам аль </w:t>
      </w:r>
      <w:proofErr w:type="spellStart"/>
      <w:r>
        <w:rPr>
          <w:rFonts w:ascii="Times New Roman" w:eastAsia="Calibri" w:hAnsi="Times New Roman" w:cs="Times New Roman"/>
          <w:sz w:val="32"/>
          <w:szCs w:val="32"/>
        </w:rPr>
        <w:t>Бухари</w:t>
      </w:r>
      <w:proofErr w:type="spellEnd"/>
      <w:r>
        <w:rPr>
          <w:rFonts w:ascii="Times New Roman" w:eastAsia="Calibri" w:hAnsi="Times New Roman" w:cs="Times New Roman"/>
          <w:sz w:val="32"/>
          <w:szCs w:val="32"/>
        </w:rPr>
        <w:t>;</w:t>
      </w:r>
    </w:p>
    <w:p w:rsidR="001C0CBB" w:rsidRDefault="006673AC" w:rsidP="001C0CBB">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B177BB">
        <w:rPr>
          <w:rFonts w:ascii="Times New Roman" w:eastAsia="Calibri" w:hAnsi="Times New Roman" w:cs="Times New Roman"/>
          <w:sz w:val="32"/>
          <w:szCs w:val="32"/>
        </w:rPr>
        <w:t>«</w:t>
      </w:r>
      <w:proofErr w:type="spellStart"/>
      <w:r w:rsidR="00B177BB">
        <w:rPr>
          <w:rFonts w:ascii="Times New Roman" w:eastAsia="Calibri" w:hAnsi="Times New Roman" w:cs="Times New Roman"/>
          <w:sz w:val="32"/>
          <w:szCs w:val="32"/>
        </w:rPr>
        <w:t>Рияд</w:t>
      </w:r>
      <w:proofErr w:type="spellEnd"/>
      <w:r w:rsidR="00B177BB">
        <w:rPr>
          <w:rFonts w:ascii="Times New Roman" w:eastAsia="Calibri" w:hAnsi="Times New Roman" w:cs="Times New Roman"/>
          <w:sz w:val="32"/>
          <w:szCs w:val="32"/>
        </w:rPr>
        <w:t xml:space="preserve"> ас-</w:t>
      </w:r>
      <w:proofErr w:type="spellStart"/>
      <w:r w:rsidR="00B177BB">
        <w:rPr>
          <w:rFonts w:ascii="Times New Roman" w:eastAsia="Calibri" w:hAnsi="Times New Roman" w:cs="Times New Roman"/>
          <w:sz w:val="32"/>
          <w:szCs w:val="32"/>
        </w:rPr>
        <w:t>салихин</w:t>
      </w:r>
      <w:proofErr w:type="spellEnd"/>
      <w:r w:rsidR="00B177BB">
        <w:rPr>
          <w:rFonts w:ascii="Times New Roman" w:eastAsia="Calibri" w:hAnsi="Times New Roman" w:cs="Times New Roman"/>
          <w:sz w:val="32"/>
          <w:szCs w:val="32"/>
        </w:rPr>
        <w:t>»</w:t>
      </w:r>
      <w:r w:rsidR="001C0CBB">
        <w:rPr>
          <w:rFonts w:ascii="Times New Roman" w:eastAsia="Calibri" w:hAnsi="Times New Roman" w:cs="Times New Roman"/>
          <w:sz w:val="32"/>
          <w:szCs w:val="32"/>
        </w:rPr>
        <w:t>, имам</w:t>
      </w:r>
      <w:r w:rsidR="00B177BB">
        <w:rPr>
          <w:rFonts w:ascii="Times New Roman" w:eastAsia="Calibri" w:hAnsi="Times New Roman" w:cs="Times New Roman"/>
          <w:sz w:val="32"/>
          <w:szCs w:val="32"/>
        </w:rPr>
        <w:t xml:space="preserve"> ан-</w:t>
      </w:r>
      <w:proofErr w:type="spellStart"/>
      <w:r w:rsidR="00B177BB">
        <w:rPr>
          <w:rFonts w:ascii="Times New Roman" w:eastAsia="Calibri" w:hAnsi="Times New Roman" w:cs="Times New Roman"/>
          <w:sz w:val="32"/>
          <w:szCs w:val="32"/>
        </w:rPr>
        <w:t>Навави</w:t>
      </w:r>
      <w:proofErr w:type="spellEnd"/>
      <w:r w:rsidR="00B177BB">
        <w:rPr>
          <w:rFonts w:ascii="Times New Roman" w:eastAsia="Calibri" w:hAnsi="Times New Roman" w:cs="Times New Roman"/>
          <w:sz w:val="32"/>
          <w:szCs w:val="32"/>
        </w:rPr>
        <w:t>;</w:t>
      </w:r>
    </w:p>
    <w:p w:rsidR="00B177BB" w:rsidRDefault="00B177BB"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w:t>
      </w:r>
      <w:proofErr w:type="spellStart"/>
      <w:r>
        <w:rPr>
          <w:rFonts w:ascii="Times New Roman" w:eastAsia="Calibri" w:hAnsi="Times New Roman" w:cs="Times New Roman"/>
          <w:sz w:val="32"/>
          <w:szCs w:val="32"/>
        </w:rPr>
        <w:t>Акыда</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ат-Тахавия</w:t>
      </w:r>
      <w:proofErr w:type="spellEnd"/>
      <w:r>
        <w:rPr>
          <w:rFonts w:ascii="Times New Roman" w:eastAsia="Calibri" w:hAnsi="Times New Roman" w:cs="Times New Roman"/>
          <w:sz w:val="32"/>
          <w:szCs w:val="32"/>
        </w:rPr>
        <w:t>»</w:t>
      </w:r>
      <w:r w:rsidR="001C0CBB">
        <w:rPr>
          <w:rFonts w:ascii="Times New Roman" w:eastAsia="Calibri" w:hAnsi="Times New Roman" w:cs="Times New Roman"/>
          <w:sz w:val="32"/>
          <w:szCs w:val="32"/>
        </w:rPr>
        <w:t xml:space="preserve">, имам </w:t>
      </w:r>
      <w:proofErr w:type="spellStart"/>
      <w:r w:rsidR="001C0CBB">
        <w:rPr>
          <w:rFonts w:ascii="Times New Roman" w:eastAsia="Calibri" w:hAnsi="Times New Roman" w:cs="Times New Roman"/>
          <w:sz w:val="32"/>
          <w:szCs w:val="32"/>
        </w:rPr>
        <w:t>ат-Тахави</w:t>
      </w:r>
      <w:proofErr w:type="spellEnd"/>
      <w:r w:rsidR="001C0CBB">
        <w:rPr>
          <w:rFonts w:ascii="Times New Roman" w:eastAsia="Calibri" w:hAnsi="Times New Roman" w:cs="Times New Roman"/>
          <w:sz w:val="32"/>
          <w:szCs w:val="32"/>
        </w:rPr>
        <w:t>;</w:t>
      </w:r>
    </w:p>
    <w:p w:rsidR="001C0CBB" w:rsidRDefault="001C0CBB"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«Аль </w:t>
      </w:r>
      <w:proofErr w:type="spellStart"/>
      <w:r>
        <w:rPr>
          <w:rFonts w:ascii="Times New Roman" w:eastAsia="Calibri" w:hAnsi="Times New Roman" w:cs="Times New Roman"/>
          <w:sz w:val="32"/>
          <w:szCs w:val="32"/>
        </w:rPr>
        <w:t>камиль</w:t>
      </w:r>
      <w:proofErr w:type="spellEnd"/>
      <w:r>
        <w:rPr>
          <w:rFonts w:ascii="Times New Roman" w:eastAsia="Calibri" w:hAnsi="Times New Roman" w:cs="Times New Roman"/>
          <w:sz w:val="32"/>
          <w:szCs w:val="32"/>
        </w:rPr>
        <w:t xml:space="preserve"> </w:t>
      </w:r>
      <w:proofErr w:type="spellStart"/>
      <w:r>
        <w:rPr>
          <w:rFonts w:ascii="Times New Roman" w:eastAsia="Calibri" w:hAnsi="Times New Roman" w:cs="Times New Roman"/>
          <w:sz w:val="32"/>
          <w:szCs w:val="32"/>
        </w:rPr>
        <w:t>фитТарих</w:t>
      </w:r>
      <w:proofErr w:type="spellEnd"/>
      <w:r>
        <w:rPr>
          <w:rFonts w:ascii="Times New Roman" w:eastAsia="Calibri" w:hAnsi="Times New Roman" w:cs="Times New Roman"/>
          <w:sz w:val="32"/>
          <w:szCs w:val="32"/>
        </w:rPr>
        <w:t xml:space="preserve">», ибн </w:t>
      </w:r>
      <w:proofErr w:type="spellStart"/>
      <w:r>
        <w:rPr>
          <w:rFonts w:ascii="Times New Roman" w:eastAsia="Calibri" w:hAnsi="Times New Roman" w:cs="Times New Roman"/>
          <w:sz w:val="32"/>
          <w:szCs w:val="32"/>
        </w:rPr>
        <w:t>Асир</w:t>
      </w:r>
      <w:proofErr w:type="spellEnd"/>
      <w:r>
        <w:rPr>
          <w:rFonts w:ascii="Times New Roman" w:eastAsia="Calibri" w:hAnsi="Times New Roman" w:cs="Times New Roman"/>
          <w:sz w:val="32"/>
          <w:szCs w:val="32"/>
        </w:rPr>
        <w:t>;</w:t>
      </w:r>
    </w:p>
    <w:p w:rsidR="001C0CBB" w:rsidRDefault="001C0CBB"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w:t>
      </w:r>
      <w:proofErr w:type="spellStart"/>
      <w:r>
        <w:rPr>
          <w:rFonts w:ascii="Times New Roman" w:eastAsia="Calibri" w:hAnsi="Times New Roman" w:cs="Times New Roman"/>
          <w:sz w:val="32"/>
          <w:szCs w:val="32"/>
        </w:rPr>
        <w:t>Рах</w:t>
      </w:r>
      <w:r w:rsidR="006664E4">
        <w:rPr>
          <w:rFonts w:ascii="Times New Roman" w:eastAsia="Calibri" w:hAnsi="Times New Roman" w:cs="Times New Roman"/>
          <w:sz w:val="32"/>
          <w:szCs w:val="32"/>
        </w:rPr>
        <w:t>ик</w:t>
      </w:r>
      <w:proofErr w:type="spellEnd"/>
      <w:r w:rsidR="006664E4">
        <w:rPr>
          <w:rFonts w:ascii="Times New Roman" w:eastAsia="Calibri" w:hAnsi="Times New Roman" w:cs="Times New Roman"/>
          <w:sz w:val="32"/>
          <w:szCs w:val="32"/>
        </w:rPr>
        <w:t xml:space="preserve"> аль </w:t>
      </w:r>
      <w:proofErr w:type="spellStart"/>
      <w:r w:rsidR="006664E4">
        <w:rPr>
          <w:rFonts w:ascii="Times New Roman" w:eastAsia="Calibri" w:hAnsi="Times New Roman" w:cs="Times New Roman"/>
          <w:sz w:val="32"/>
          <w:szCs w:val="32"/>
        </w:rPr>
        <w:t>махтум</w:t>
      </w:r>
      <w:proofErr w:type="spellEnd"/>
      <w:r w:rsidR="006664E4">
        <w:rPr>
          <w:rFonts w:ascii="Times New Roman" w:eastAsia="Calibri" w:hAnsi="Times New Roman" w:cs="Times New Roman"/>
          <w:sz w:val="32"/>
          <w:szCs w:val="32"/>
        </w:rPr>
        <w:t xml:space="preserve">», аль </w:t>
      </w:r>
      <w:proofErr w:type="spellStart"/>
      <w:r w:rsidR="006664E4">
        <w:rPr>
          <w:rFonts w:ascii="Times New Roman" w:eastAsia="Calibri" w:hAnsi="Times New Roman" w:cs="Times New Roman"/>
          <w:sz w:val="32"/>
          <w:szCs w:val="32"/>
        </w:rPr>
        <w:t>Мубаракфури</w:t>
      </w:r>
      <w:proofErr w:type="spellEnd"/>
      <w:r w:rsidR="006664E4">
        <w:rPr>
          <w:rFonts w:ascii="Times New Roman" w:eastAsia="Calibri" w:hAnsi="Times New Roman" w:cs="Times New Roman"/>
          <w:sz w:val="32"/>
          <w:szCs w:val="32"/>
        </w:rPr>
        <w:t>;</w:t>
      </w:r>
    </w:p>
    <w:p w:rsidR="006664E4" w:rsidRDefault="006664E4" w:rsidP="00915395">
      <w:pPr>
        <w:tabs>
          <w:tab w:val="left" w:pos="1503"/>
        </w:tabs>
        <w:ind w:left="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6664E4">
        <w:rPr>
          <w:rFonts w:ascii="Times New Roman" w:eastAsia="Calibri" w:hAnsi="Times New Roman" w:cs="Times New Roman"/>
          <w:sz w:val="32"/>
          <w:szCs w:val="32"/>
        </w:rPr>
        <w:t>Ислам на европейском Востоке. Энциклопедический</w:t>
      </w:r>
      <w:r>
        <w:rPr>
          <w:rFonts w:ascii="Times New Roman" w:eastAsia="Calibri" w:hAnsi="Times New Roman" w:cs="Times New Roman"/>
          <w:sz w:val="32"/>
          <w:szCs w:val="32"/>
        </w:rPr>
        <w:t xml:space="preserve"> словарь, Казань, </w:t>
      </w:r>
      <w:proofErr w:type="spellStart"/>
      <w:r>
        <w:rPr>
          <w:rFonts w:ascii="Times New Roman" w:eastAsia="Calibri" w:hAnsi="Times New Roman" w:cs="Times New Roman"/>
          <w:sz w:val="32"/>
          <w:szCs w:val="32"/>
        </w:rPr>
        <w:t>Магариф</w:t>
      </w:r>
      <w:proofErr w:type="spellEnd"/>
      <w:r>
        <w:rPr>
          <w:rFonts w:ascii="Times New Roman" w:eastAsia="Calibri" w:hAnsi="Times New Roman" w:cs="Times New Roman"/>
          <w:sz w:val="32"/>
          <w:szCs w:val="32"/>
        </w:rPr>
        <w:t>, 2004;</w:t>
      </w:r>
    </w:p>
    <w:p w:rsidR="006664E4" w:rsidRDefault="006664E4" w:rsidP="005C1E7E">
      <w:pPr>
        <w:tabs>
          <w:tab w:val="left" w:pos="1503"/>
        </w:tabs>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6664E4">
        <w:rPr>
          <w:rFonts w:ascii="Times New Roman" w:eastAsia="Calibri" w:hAnsi="Times New Roman" w:cs="Times New Roman"/>
          <w:sz w:val="32"/>
          <w:szCs w:val="32"/>
        </w:rPr>
        <w:t>Советский энциклопедический словарь</w:t>
      </w:r>
      <w:r>
        <w:rPr>
          <w:rFonts w:ascii="Times New Roman" w:eastAsia="Calibri" w:hAnsi="Times New Roman" w:cs="Times New Roman"/>
          <w:sz w:val="32"/>
          <w:szCs w:val="32"/>
        </w:rPr>
        <w:t>.</w:t>
      </w:r>
    </w:p>
    <w:p w:rsidR="00B177BB" w:rsidRDefault="00B177BB" w:rsidP="001C0CBB">
      <w:pPr>
        <w:tabs>
          <w:tab w:val="left" w:pos="1503"/>
        </w:tabs>
        <w:rPr>
          <w:rFonts w:ascii="Times New Roman" w:eastAsia="Calibri" w:hAnsi="Times New Roman" w:cs="Times New Roman"/>
          <w:sz w:val="32"/>
          <w:szCs w:val="32"/>
        </w:rPr>
      </w:pPr>
    </w:p>
    <w:p w:rsidR="00AE24D0" w:rsidRPr="006664E4" w:rsidRDefault="00B177BB" w:rsidP="006664E4">
      <w:pPr>
        <w:tabs>
          <w:tab w:val="left" w:pos="1503"/>
        </w:tabs>
        <w:ind w:firstLine="567"/>
        <w:jc w:val="center"/>
        <w:rPr>
          <w:rFonts w:ascii="Times New Roman" w:eastAsia="Calibri" w:hAnsi="Times New Roman" w:cs="Times New Roman"/>
          <w:sz w:val="32"/>
          <w:szCs w:val="32"/>
        </w:rPr>
      </w:pPr>
      <w:r>
        <w:rPr>
          <w:rFonts w:ascii="Times New Roman" w:eastAsia="Calibri" w:hAnsi="Times New Roman" w:cs="Times New Roman"/>
          <w:sz w:val="32"/>
          <w:szCs w:val="32"/>
        </w:rPr>
        <w:t>Литература на русском:</w:t>
      </w:r>
    </w:p>
    <w:p w:rsidR="00AE24D0" w:rsidRPr="00AE24D0" w:rsidRDefault="00AE24D0" w:rsidP="00AE24D0">
      <w:pPr>
        <w:rPr>
          <w:rFonts w:asciiTheme="majorBidi" w:hAnsiTheme="majorBidi" w:cstheme="majorBidi"/>
          <w:sz w:val="28"/>
          <w:szCs w:val="28"/>
        </w:rPr>
      </w:pPr>
      <w:r w:rsidRPr="00AE24D0">
        <w:rPr>
          <w:rFonts w:asciiTheme="majorBidi" w:hAnsiTheme="majorBidi" w:cstheme="majorBidi"/>
          <w:sz w:val="28"/>
          <w:szCs w:val="28"/>
        </w:rPr>
        <w:t xml:space="preserve"> «Арабская средневековая культура и литература», сборник статей зарубежных ученых, «Наука», Москва, 1978 г.</w:t>
      </w:r>
    </w:p>
    <w:p w:rsidR="00AE24D0" w:rsidRPr="00AE24D0" w:rsidRDefault="00AE24D0" w:rsidP="00AE24D0">
      <w:pPr>
        <w:rPr>
          <w:rFonts w:asciiTheme="majorBidi" w:hAnsiTheme="majorBidi" w:cstheme="majorBidi"/>
          <w:sz w:val="28"/>
          <w:szCs w:val="28"/>
        </w:rPr>
      </w:pPr>
      <w:r w:rsidRPr="00AE24D0">
        <w:rPr>
          <w:rFonts w:asciiTheme="majorBidi" w:hAnsiTheme="majorBidi" w:cstheme="majorBidi"/>
          <w:sz w:val="28"/>
          <w:szCs w:val="28"/>
        </w:rPr>
        <w:t>Арабская любовная лирика, Москва, «Художественная литература»,</w:t>
      </w:r>
    </w:p>
    <w:p w:rsidR="00AE24D0" w:rsidRPr="00AE24D0" w:rsidRDefault="006029CD" w:rsidP="00AE24D0">
      <w:pPr>
        <w:rPr>
          <w:rFonts w:asciiTheme="majorBidi" w:hAnsiTheme="majorBidi" w:cstheme="majorBidi"/>
          <w:sz w:val="28"/>
          <w:szCs w:val="28"/>
        </w:rPr>
      </w:pPr>
      <w:r>
        <w:rPr>
          <w:rFonts w:asciiTheme="majorBidi" w:hAnsiTheme="majorBidi" w:cstheme="majorBidi"/>
          <w:sz w:val="28"/>
          <w:szCs w:val="28"/>
        </w:rPr>
        <w:t xml:space="preserve">Али Мухаммад </w:t>
      </w:r>
      <w:r w:rsidR="00AE24D0" w:rsidRPr="00AE24D0">
        <w:rPr>
          <w:rFonts w:asciiTheme="majorBidi" w:hAnsiTheme="majorBidi" w:cstheme="majorBidi"/>
          <w:sz w:val="28"/>
          <w:szCs w:val="28"/>
        </w:rPr>
        <w:t xml:space="preserve">ас </w:t>
      </w:r>
      <w:proofErr w:type="spellStart"/>
      <w:r w:rsidR="00AE24D0" w:rsidRPr="00AE24D0">
        <w:rPr>
          <w:rFonts w:asciiTheme="majorBidi" w:hAnsiTheme="majorBidi" w:cstheme="majorBidi"/>
          <w:sz w:val="28"/>
          <w:szCs w:val="28"/>
        </w:rPr>
        <w:t>Салляби</w:t>
      </w:r>
      <w:proofErr w:type="spellEnd"/>
      <w:r w:rsidR="00AE24D0" w:rsidRPr="00AE24D0">
        <w:rPr>
          <w:rFonts w:asciiTheme="majorBidi" w:hAnsiTheme="majorBidi" w:cstheme="majorBidi"/>
          <w:sz w:val="28"/>
          <w:szCs w:val="28"/>
        </w:rPr>
        <w:t>, Жизнеописание Пророка.</w:t>
      </w:r>
    </w:p>
    <w:p w:rsidR="00B177BB" w:rsidRPr="00AE24D0" w:rsidRDefault="00B177BB" w:rsidP="00B177BB">
      <w:pPr>
        <w:pStyle w:val="a3"/>
        <w:rPr>
          <w:rFonts w:asciiTheme="majorBidi" w:hAnsiTheme="majorBidi" w:cstheme="majorBidi"/>
          <w:sz w:val="28"/>
          <w:szCs w:val="28"/>
        </w:rPr>
      </w:pPr>
    </w:p>
    <w:p w:rsidR="00AE24D0" w:rsidRDefault="00B177BB" w:rsidP="00AE24D0">
      <w:pPr>
        <w:pStyle w:val="a3"/>
        <w:rPr>
          <w:rFonts w:asciiTheme="majorBidi" w:hAnsiTheme="majorBidi" w:cstheme="majorBidi"/>
          <w:sz w:val="28"/>
          <w:szCs w:val="28"/>
          <w:rtl/>
        </w:rPr>
      </w:pPr>
      <w:proofErr w:type="spellStart"/>
      <w:r w:rsidRPr="00AE24D0">
        <w:rPr>
          <w:rFonts w:asciiTheme="majorBidi" w:hAnsiTheme="majorBidi" w:cstheme="majorBidi"/>
          <w:sz w:val="28"/>
          <w:szCs w:val="28"/>
        </w:rPr>
        <w:t>Бунеева</w:t>
      </w:r>
      <w:proofErr w:type="spellEnd"/>
      <w:r w:rsidRPr="00AE24D0">
        <w:rPr>
          <w:rFonts w:asciiTheme="majorBidi" w:hAnsiTheme="majorBidi" w:cstheme="majorBidi"/>
          <w:sz w:val="28"/>
          <w:szCs w:val="28"/>
        </w:rPr>
        <w:t xml:space="preserve"> Н.А. Прагматический аспект пословиц английского языка: </w:t>
      </w:r>
      <w:proofErr w:type="spellStart"/>
      <w:proofErr w:type="gramStart"/>
      <w:r w:rsidRPr="00AE24D0">
        <w:rPr>
          <w:rFonts w:asciiTheme="majorBidi" w:hAnsiTheme="majorBidi" w:cstheme="majorBidi"/>
          <w:sz w:val="28"/>
          <w:szCs w:val="28"/>
        </w:rPr>
        <w:t>Дис</w:t>
      </w:r>
      <w:proofErr w:type="spellEnd"/>
      <w:r w:rsidRPr="00AE24D0">
        <w:rPr>
          <w:rFonts w:asciiTheme="majorBidi" w:hAnsiTheme="majorBidi" w:cstheme="majorBidi"/>
          <w:sz w:val="28"/>
          <w:szCs w:val="28"/>
        </w:rPr>
        <w:t>. на</w:t>
      </w:r>
      <w:proofErr w:type="gramEnd"/>
      <w:r w:rsidRPr="00AE24D0">
        <w:rPr>
          <w:rFonts w:asciiTheme="majorBidi" w:hAnsiTheme="majorBidi" w:cstheme="majorBidi"/>
          <w:sz w:val="28"/>
          <w:szCs w:val="28"/>
        </w:rPr>
        <w:t xml:space="preserve"> </w:t>
      </w:r>
      <w:proofErr w:type="spellStart"/>
      <w:r w:rsidRPr="00AE24D0">
        <w:rPr>
          <w:rFonts w:asciiTheme="majorBidi" w:hAnsiTheme="majorBidi" w:cstheme="majorBidi"/>
          <w:sz w:val="28"/>
          <w:szCs w:val="28"/>
        </w:rPr>
        <w:t>соиск</w:t>
      </w:r>
      <w:proofErr w:type="spellEnd"/>
      <w:r w:rsidRPr="00AE24D0">
        <w:rPr>
          <w:rFonts w:asciiTheme="majorBidi" w:hAnsiTheme="majorBidi" w:cstheme="majorBidi"/>
          <w:sz w:val="28"/>
          <w:szCs w:val="28"/>
        </w:rPr>
        <w:t xml:space="preserve">. уч. ст. на </w:t>
      </w:r>
      <w:proofErr w:type="spellStart"/>
      <w:r w:rsidRPr="00AE24D0">
        <w:rPr>
          <w:rFonts w:asciiTheme="majorBidi" w:hAnsiTheme="majorBidi" w:cstheme="majorBidi"/>
          <w:sz w:val="28"/>
          <w:szCs w:val="28"/>
        </w:rPr>
        <w:t>соиск</w:t>
      </w:r>
      <w:proofErr w:type="spellEnd"/>
      <w:r w:rsidRPr="00AE24D0">
        <w:rPr>
          <w:rFonts w:asciiTheme="majorBidi" w:hAnsiTheme="majorBidi" w:cstheme="majorBidi"/>
          <w:sz w:val="28"/>
          <w:szCs w:val="28"/>
        </w:rPr>
        <w:t xml:space="preserve">. уч. ст. канд. </w:t>
      </w:r>
      <w:proofErr w:type="spellStart"/>
      <w:r w:rsidRPr="00AE24D0">
        <w:rPr>
          <w:rFonts w:asciiTheme="majorBidi" w:hAnsiTheme="majorBidi" w:cstheme="majorBidi"/>
          <w:sz w:val="28"/>
          <w:szCs w:val="28"/>
        </w:rPr>
        <w:t>филол</w:t>
      </w:r>
      <w:proofErr w:type="spellEnd"/>
      <w:r w:rsidRPr="00AE24D0">
        <w:rPr>
          <w:rFonts w:asciiTheme="majorBidi" w:hAnsiTheme="majorBidi" w:cstheme="majorBidi"/>
          <w:sz w:val="28"/>
          <w:szCs w:val="28"/>
        </w:rPr>
        <w:t xml:space="preserve">. наук (10663) / </w:t>
      </w:r>
      <w:r w:rsidR="00AE24D0">
        <w:rPr>
          <w:rFonts w:asciiTheme="majorBidi" w:hAnsiTheme="majorBidi" w:cstheme="majorBidi"/>
          <w:sz w:val="28"/>
          <w:szCs w:val="28"/>
        </w:rPr>
        <w:t>МГЛУ, 2001.</w:t>
      </w:r>
    </w:p>
    <w:p w:rsidR="00174F34" w:rsidRDefault="00174F34" w:rsidP="00AE24D0">
      <w:pPr>
        <w:pStyle w:val="a3"/>
        <w:rPr>
          <w:rFonts w:asciiTheme="majorBidi" w:hAnsiTheme="majorBidi" w:cstheme="majorBidi"/>
          <w:sz w:val="28"/>
          <w:szCs w:val="28"/>
        </w:rPr>
      </w:pPr>
    </w:p>
    <w:p w:rsidR="006664E4" w:rsidRDefault="006664E4" w:rsidP="00AE24D0">
      <w:pPr>
        <w:pStyle w:val="a3"/>
        <w:rPr>
          <w:rFonts w:asciiTheme="majorBidi" w:hAnsiTheme="majorBidi" w:cstheme="majorBidi"/>
          <w:sz w:val="28"/>
          <w:szCs w:val="28"/>
          <w:rtl/>
        </w:rPr>
      </w:pPr>
    </w:p>
    <w:p w:rsidR="006664E4" w:rsidRPr="006664E4" w:rsidRDefault="006664E4" w:rsidP="006664E4">
      <w:pPr>
        <w:pStyle w:val="a3"/>
        <w:rPr>
          <w:rFonts w:asciiTheme="majorBidi" w:hAnsiTheme="majorBidi" w:cstheme="majorBidi"/>
          <w:sz w:val="28"/>
          <w:szCs w:val="28"/>
        </w:rPr>
      </w:pPr>
      <w:r w:rsidRPr="006664E4">
        <w:rPr>
          <w:rFonts w:asciiTheme="majorBidi" w:hAnsiTheme="majorBidi" w:cstheme="majorBidi"/>
          <w:sz w:val="28"/>
          <w:szCs w:val="28"/>
        </w:rPr>
        <w:t xml:space="preserve">Кулиев Э. Р., </w:t>
      </w:r>
      <w:proofErr w:type="spellStart"/>
      <w:r w:rsidRPr="006664E4">
        <w:rPr>
          <w:rFonts w:asciiTheme="majorBidi" w:hAnsiTheme="majorBidi" w:cstheme="majorBidi"/>
          <w:sz w:val="28"/>
          <w:szCs w:val="28"/>
        </w:rPr>
        <w:t>Муртазин</w:t>
      </w:r>
      <w:proofErr w:type="spellEnd"/>
      <w:r w:rsidRPr="006664E4">
        <w:rPr>
          <w:rFonts w:asciiTheme="majorBidi" w:hAnsiTheme="majorBidi" w:cstheme="majorBidi"/>
          <w:sz w:val="28"/>
          <w:szCs w:val="28"/>
        </w:rPr>
        <w:t xml:space="preserve"> М. Ф.</w:t>
      </w:r>
      <w:r>
        <w:rPr>
          <w:rFonts w:asciiTheme="majorBidi" w:hAnsiTheme="majorBidi" w:cstheme="majorBidi"/>
          <w:sz w:val="28"/>
          <w:szCs w:val="28"/>
        </w:rPr>
        <w:t xml:space="preserve">, </w:t>
      </w:r>
      <w:proofErr w:type="spellStart"/>
      <w:r w:rsidRPr="006664E4">
        <w:rPr>
          <w:rFonts w:asciiTheme="majorBidi" w:hAnsiTheme="majorBidi" w:cstheme="majorBidi"/>
          <w:sz w:val="28"/>
          <w:szCs w:val="28"/>
        </w:rPr>
        <w:t>Корановедение</w:t>
      </w:r>
      <w:proofErr w:type="spellEnd"/>
      <w:r>
        <w:rPr>
          <w:rFonts w:asciiTheme="majorBidi" w:hAnsiTheme="majorBidi" w:cstheme="majorBidi"/>
          <w:sz w:val="28"/>
          <w:szCs w:val="28"/>
        </w:rPr>
        <w:t xml:space="preserve">, Московский исламский университет, </w:t>
      </w:r>
      <w:r w:rsidRPr="006664E4">
        <w:rPr>
          <w:rFonts w:asciiTheme="majorBidi" w:hAnsiTheme="majorBidi" w:cstheme="majorBidi"/>
          <w:sz w:val="28"/>
          <w:szCs w:val="28"/>
        </w:rPr>
        <w:t>2010</w:t>
      </w:r>
    </w:p>
    <w:p w:rsidR="00B177BB" w:rsidRPr="00174F34" w:rsidRDefault="00AE24D0" w:rsidP="00AE24D0">
      <w:pPr>
        <w:pStyle w:val="a3"/>
        <w:tabs>
          <w:tab w:val="left" w:pos="3450"/>
        </w:tabs>
        <w:rPr>
          <w:rFonts w:asciiTheme="majorBidi" w:hAnsiTheme="majorBidi" w:cstheme="majorBidi"/>
          <w:sz w:val="28"/>
          <w:szCs w:val="28"/>
        </w:rPr>
      </w:pPr>
      <w:r w:rsidRPr="00174F34">
        <w:rPr>
          <w:rFonts w:asciiTheme="majorBidi" w:hAnsiTheme="majorBidi" w:cstheme="majorBidi"/>
          <w:sz w:val="28"/>
          <w:szCs w:val="28"/>
        </w:rPr>
        <w:tab/>
      </w:r>
    </w:p>
    <w:p w:rsidR="006664E4" w:rsidRPr="00AE24D0" w:rsidRDefault="006664E4" w:rsidP="00B177BB">
      <w:pPr>
        <w:pStyle w:val="a3"/>
        <w:rPr>
          <w:rFonts w:asciiTheme="majorBidi" w:hAnsiTheme="majorBidi" w:cstheme="majorBidi"/>
          <w:sz w:val="28"/>
          <w:szCs w:val="28"/>
        </w:rPr>
      </w:pPr>
    </w:p>
    <w:p w:rsidR="00B177BB" w:rsidRPr="00AE24D0" w:rsidRDefault="00B177BB" w:rsidP="00B177BB">
      <w:pPr>
        <w:pStyle w:val="a3"/>
        <w:rPr>
          <w:rFonts w:asciiTheme="majorBidi" w:hAnsiTheme="majorBidi" w:cstheme="majorBidi"/>
          <w:sz w:val="28"/>
          <w:szCs w:val="28"/>
        </w:rPr>
      </w:pPr>
      <w:proofErr w:type="spellStart"/>
      <w:r w:rsidRPr="00AE24D0">
        <w:rPr>
          <w:rFonts w:asciiTheme="majorBidi" w:hAnsiTheme="majorBidi" w:cstheme="majorBidi"/>
          <w:sz w:val="28"/>
          <w:szCs w:val="28"/>
        </w:rPr>
        <w:t>Мейе</w:t>
      </w:r>
      <w:proofErr w:type="spellEnd"/>
      <w:r w:rsidRPr="00AE24D0">
        <w:rPr>
          <w:rFonts w:asciiTheme="majorBidi" w:hAnsiTheme="majorBidi" w:cstheme="majorBidi"/>
          <w:sz w:val="28"/>
          <w:szCs w:val="28"/>
        </w:rPr>
        <w:t xml:space="preserve"> А. Сравнительный метод в историческом языкознании. /</w:t>
      </w:r>
      <w:proofErr w:type="spellStart"/>
      <w:r w:rsidRPr="00AE24D0">
        <w:rPr>
          <w:rFonts w:asciiTheme="majorBidi" w:hAnsiTheme="majorBidi" w:cstheme="majorBidi"/>
          <w:sz w:val="28"/>
          <w:szCs w:val="28"/>
        </w:rPr>
        <w:t>А.Мейе</w:t>
      </w:r>
      <w:proofErr w:type="spellEnd"/>
      <w:r w:rsidRPr="00AE24D0">
        <w:rPr>
          <w:rFonts w:asciiTheme="majorBidi" w:hAnsiTheme="majorBidi" w:cstheme="majorBidi"/>
          <w:sz w:val="28"/>
          <w:szCs w:val="28"/>
        </w:rPr>
        <w:t xml:space="preserve">. </w:t>
      </w:r>
      <w:proofErr w:type="spellStart"/>
      <w:r w:rsidRPr="00AE24D0">
        <w:rPr>
          <w:rFonts w:asciiTheme="majorBidi" w:hAnsiTheme="majorBidi" w:cstheme="majorBidi"/>
          <w:sz w:val="28"/>
          <w:szCs w:val="28"/>
        </w:rPr>
        <w:t>Перев</w:t>
      </w:r>
      <w:proofErr w:type="gramStart"/>
      <w:r w:rsidRPr="00AE24D0">
        <w:rPr>
          <w:rFonts w:asciiTheme="majorBidi" w:hAnsiTheme="majorBidi" w:cstheme="majorBidi"/>
          <w:sz w:val="28"/>
          <w:szCs w:val="28"/>
        </w:rPr>
        <w:t>.с</w:t>
      </w:r>
      <w:proofErr w:type="spellEnd"/>
      <w:proofErr w:type="gramEnd"/>
      <w:r w:rsidRPr="00AE24D0">
        <w:rPr>
          <w:rFonts w:asciiTheme="majorBidi" w:hAnsiTheme="majorBidi" w:cstheme="majorBidi"/>
          <w:sz w:val="28"/>
          <w:szCs w:val="28"/>
        </w:rPr>
        <w:t xml:space="preserve"> фр. А.В. Дилигенской; Ред. и предисл. Б.Г. </w:t>
      </w:r>
      <w:proofErr w:type="spellStart"/>
      <w:r w:rsidR="00AE24D0">
        <w:rPr>
          <w:rFonts w:asciiTheme="majorBidi" w:hAnsiTheme="majorBidi" w:cstheme="majorBidi"/>
          <w:sz w:val="28"/>
          <w:szCs w:val="28"/>
        </w:rPr>
        <w:t>Горнунга</w:t>
      </w:r>
      <w:proofErr w:type="spellEnd"/>
      <w:r w:rsidR="00AE24D0">
        <w:rPr>
          <w:rFonts w:asciiTheme="majorBidi" w:hAnsiTheme="majorBidi" w:cstheme="majorBidi"/>
          <w:sz w:val="28"/>
          <w:szCs w:val="28"/>
        </w:rPr>
        <w:t xml:space="preserve">. – М: И.-Л., 1954. </w:t>
      </w:r>
    </w:p>
    <w:p w:rsidR="00B177BB" w:rsidRPr="00AE24D0" w:rsidRDefault="00B177BB" w:rsidP="00B177BB">
      <w:pPr>
        <w:pStyle w:val="a3"/>
        <w:rPr>
          <w:rFonts w:asciiTheme="majorBidi" w:hAnsiTheme="majorBidi" w:cstheme="majorBidi"/>
          <w:sz w:val="28"/>
          <w:szCs w:val="28"/>
        </w:rPr>
      </w:pPr>
    </w:p>
    <w:p w:rsidR="001B293D" w:rsidRPr="00AE24D0" w:rsidRDefault="001B293D" w:rsidP="00B177BB">
      <w:pPr>
        <w:pStyle w:val="a3"/>
        <w:rPr>
          <w:rFonts w:asciiTheme="majorBidi" w:hAnsiTheme="majorBidi" w:cstheme="majorBidi"/>
          <w:sz w:val="28"/>
          <w:szCs w:val="28"/>
        </w:rPr>
      </w:pPr>
    </w:p>
    <w:p w:rsidR="00B177BB" w:rsidRPr="00AE24D0" w:rsidRDefault="00B177BB" w:rsidP="00B177BB">
      <w:pPr>
        <w:pStyle w:val="a3"/>
        <w:rPr>
          <w:rFonts w:asciiTheme="majorBidi" w:hAnsiTheme="majorBidi" w:cstheme="majorBidi"/>
          <w:sz w:val="28"/>
          <w:szCs w:val="28"/>
        </w:rPr>
      </w:pPr>
      <w:r w:rsidRPr="00AE24D0">
        <w:rPr>
          <w:rFonts w:asciiTheme="majorBidi" w:hAnsiTheme="majorBidi" w:cstheme="majorBidi"/>
          <w:sz w:val="28"/>
          <w:szCs w:val="28"/>
        </w:rPr>
        <w:t xml:space="preserve">Родионов М.А. </w:t>
      </w:r>
      <w:proofErr w:type="spellStart"/>
      <w:r w:rsidRPr="00AE24D0">
        <w:rPr>
          <w:rFonts w:asciiTheme="majorBidi" w:hAnsiTheme="majorBidi" w:cstheme="majorBidi"/>
          <w:sz w:val="28"/>
          <w:szCs w:val="28"/>
        </w:rPr>
        <w:t>Мурувва</w:t>
      </w:r>
      <w:proofErr w:type="spellEnd"/>
      <w:r w:rsidRPr="00AE24D0">
        <w:rPr>
          <w:rFonts w:asciiTheme="majorBidi" w:hAnsiTheme="majorBidi" w:cstheme="majorBidi"/>
          <w:sz w:val="28"/>
          <w:szCs w:val="28"/>
        </w:rPr>
        <w:t xml:space="preserve">, </w:t>
      </w:r>
      <w:proofErr w:type="spellStart"/>
      <w:r w:rsidRPr="00AE24D0">
        <w:rPr>
          <w:rFonts w:asciiTheme="majorBidi" w:hAnsiTheme="majorBidi" w:cstheme="majorBidi"/>
          <w:sz w:val="28"/>
          <w:szCs w:val="28"/>
        </w:rPr>
        <w:t>асабийа</w:t>
      </w:r>
      <w:proofErr w:type="spellEnd"/>
      <w:r w:rsidRPr="00AE24D0">
        <w:rPr>
          <w:rFonts w:asciiTheme="majorBidi" w:hAnsiTheme="majorBidi" w:cstheme="majorBidi"/>
          <w:sz w:val="28"/>
          <w:szCs w:val="28"/>
        </w:rPr>
        <w:t>, дин: к интерпретации ближневосточного этикета /</w:t>
      </w:r>
      <w:proofErr w:type="spellStart"/>
      <w:r w:rsidRPr="00AE24D0">
        <w:rPr>
          <w:rFonts w:asciiTheme="majorBidi" w:hAnsiTheme="majorBidi" w:cstheme="majorBidi"/>
          <w:sz w:val="28"/>
          <w:szCs w:val="28"/>
        </w:rPr>
        <w:t>М.А.Родионов</w:t>
      </w:r>
      <w:proofErr w:type="spellEnd"/>
      <w:r w:rsidRPr="00AE24D0">
        <w:rPr>
          <w:rFonts w:asciiTheme="majorBidi" w:hAnsiTheme="majorBidi" w:cstheme="majorBidi"/>
          <w:sz w:val="28"/>
          <w:szCs w:val="28"/>
        </w:rPr>
        <w:t xml:space="preserve">. //Этикет у народов Передней Азии. – </w:t>
      </w:r>
      <w:proofErr w:type="spellStart"/>
      <w:r w:rsidRPr="00AE24D0">
        <w:rPr>
          <w:rFonts w:asciiTheme="majorBidi" w:hAnsiTheme="majorBidi" w:cstheme="majorBidi"/>
          <w:sz w:val="28"/>
          <w:szCs w:val="28"/>
        </w:rPr>
        <w:t>М.:Наука</w:t>
      </w:r>
      <w:proofErr w:type="spellEnd"/>
      <w:r w:rsidRPr="00AE24D0">
        <w:rPr>
          <w:rFonts w:asciiTheme="majorBidi" w:hAnsiTheme="majorBidi" w:cstheme="majorBidi"/>
          <w:sz w:val="28"/>
          <w:szCs w:val="28"/>
        </w:rPr>
        <w:t>, 1988.</w:t>
      </w:r>
    </w:p>
    <w:p w:rsidR="00B177BB" w:rsidRPr="00AE24D0" w:rsidRDefault="00B177BB" w:rsidP="00B177BB">
      <w:pPr>
        <w:pStyle w:val="a3"/>
        <w:rPr>
          <w:rFonts w:asciiTheme="majorBidi" w:hAnsiTheme="majorBidi" w:cstheme="majorBidi"/>
          <w:sz w:val="28"/>
          <w:szCs w:val="28"/>
        </w:rPr>
      </w:pPr>
    </w:p>
    <w:p w:rsidR="00B177BB" w:rsidRDefault="00B177BB" w:rsidP="00B177BB">
      <w:pPr>
        <w:pStyle w:val="a3"/>
        <w:rPr>
          <w:rFonts w:asciiTheme="majorBidi" w:hAnsiTheme="majorBidi" w:cstheme="majorBidi"/>
          <w:sz w:val="28"/>
          <w:szCs w:val="28"/>
        </w:rPr>
      </w:pPr>
      <w:r w:rsidRPr="00AE24D0">
        <w:rPr>
          <w:rFonts w:asciiTheme="majorBidi" w:hAnsiTheme="majorBidi" w:cstheme="majorBidi"/>
          <w:sz w:val="28"/>
          <w:szCs w:val="28"/>
        </w:rPr>
        <w:t>Ливийские народные пословицы и поговорки (На ливийском диалекте арабского языка). /Сост. Ю.Н. Кудрявцев. – М.: МГИМО, 1988.</w:t>
      </w:r>
    </w:p>
    <w:p w:rsidR="006029CD" w:rsidRDefault="006029CD" w:rsidP="00B177BB">
      <w:pPr>
        <w:pStyle w:val="a3"/>
        <w:rPr>
          <w:rFonts w:asciiTheme="majorBidi" w:hAnsiTheme="majorBidi" w:cstheme="majorBidi"/>
          <w:sz w:val="28"/>
          <w:szCs w:val="28"/>
        </w:rPr>
      </w:pPr>
    </w:p>
    <w:p w:rsidR="006029CD" w:rsidRDefault="006029CD" w:rsidP="00B177BB">
      <w:pPr>
        <w:pStyle w:val="a3"/>
        <w:rPr>
          <w:rFonts w:asciiTheme="majorBidi" w:hAnsiTheme="majorBidi" w:cstheme="majorBidi"/>
          <w:sz w:val="28"/>
          <w:szCs w:val="28"/>
        </w:rPr>
      </w:pPr>
      <w:proofErr w:type="spellStart"/>
      <w:r w:rsidRPr="006029CD">
        <w:rPr>
          <w:rFonts w:asciiTheme="majorBidi" w:hAnsiTheme="majorBidi" w:cstheme="majorBidi"/>
          <w:sz w:val="28"/>
          <w:szCs w:val="28"/>
        </w:rPr>
        <w:t>Фильштинский</w:t>
      </w:r>
      <w:proofErr w:type="spellEnd"/>
      <w:r w:rsidRPr="006029CD">
        <w:rPr>
          <w:rFonts w:asciiTheme="majorBidi" w:hAnsiTheme="majorBidi" w:cstheme="majorBidi"/>
          <w:sz w:val="28"/>
          <w:szCs w:val="28"/>
        </w:rPr>
        <w:t xml:space="preserve"> И.М. История арабской литературы. V - начало X века. (Истории литератур Востока), 1985.</w:t>
      </w:r>
    </w:p>
    <w:p w:rsidR="006029CD" w:rsidRDefault="006029CD" w:rsidP="00B177BB">
      <w:pPr>
        <w:pStyle w:val="a3"/>
        <w:rPr>
          <w:rFonts w:asciiTheme="majorBidi" w:hAnsiTheme="majorBidi" w:cstheme="majorBidi"/>
          <w:sz w:val="28"/>
          <w:szCs w:val="28"/>
        </w:rPr>
      </w:pPr>
    </w:p>
    <w:p w:rsidR="006029CD" w:rsidRDefault="006029CD" w:rsidP="00B177BB">
      <w:pPr>
        <w:pStyle w:val="a3"/>
        <w:rPr>
          <w:rFonts w:asciiTheme="majorBidi" w:hAnsiTheme="majorBidi" w:cstheme="majorBidi"/>
          <w:sz w:val="28"/>
          <w:szCs w:val="28"/>
        </w:rPr>
      </w:pPr>
      <w:r w:rsidRPr="006029CD">
        <w:rPr>
          <w:rFonts w:asciiTheme="majorBidi" w:hAnsiTheme="majorBidi" w:cstheme="majorBidi"/>
          <w:sz w:val="28"/>
          <w:szCs w:val="28"/>
        </w:rPr>
        <w:t xml:space="preserve">Фролов Д. В. «Арабская филология. Грамматика, стихосложение, </w:t>
      </w:r>
      <w:proofErr w:type="spellStart"/>
      <w:r w:rsidRPr="006029CD">
        <w:rPr>
          <w:rFonts w:asciiTheme="majorBidi" w:hAnsiTheme="majorBidi" w:cstheme="majorBidi"/>
          <w:sz w:val="28"/>
          <w:szCs w:val="28"/>
        </w:rPr>
        <w:t>корановедение</w:t>
      </w:r>
      <w:proofErr w:type="spellEnd"/>
      <w:r w:rsidRPr="006029CD">
        <w:rPr>
          <w:rFonts w:asciiTheme="majorBidi" w:hAnsiTheme="majorBidi" w:cstheme="majorBidi"/>
          <w:sz w:val="28"/>
          <w:szCs w:val="28"/>
        </w:rPr>
        <w:t xml:space="preserve">», </w:t>
      </w:r>
      <w:r w:rsidRPr="006029CD">
        <w:rPr>
          <w:rFonts w:asciiTheme="majorBidi" w:hAnsiTheme="majorBidi" w:cstheme="majorBidi"/>
          <w:sz w:val="28"/>
          <w:szCs w:val="28"/>
        </w:rPr>
        <w:tab/>
        <w:t>Языки славянской культуры, 2006.</w:t>
      </w:r>
    </w:p>
    <w:p w:rsidR="00AE24D0" w:rsidRDefault="00AE24D0" w:rsidP="00AE24D0">
      <w:pPr>
        <w:pStyle w:val="a3"/>
        <w:jc w:val="center"/>
        <w:rPr>
          <w:rFonts w:asciiTheme="majorBidi" w:hAnsiTheme="majorBidi" w:cstheme="majorBidi"/>
          <w:sz w:val="28"/>
          <w:szCs w:val="28"/>
        </w:rPr>
      </w:pPr>
    </w:p>
    <w:p w:rsidR="00AE24D0" w:rsidRPr="00860651" w:rsidRDefault="00AE24D0" w:rsidP="00AE24D0">
      <w:pPr>
        <w:pStyle w:val="a3"/>
        <w:jc w:val="center"/>
        <w:rPr>
          <w:rFonts w:asciiTheme="majorBidi" w:hAnsiTheme="majorBidi" w:cstheme="majorBidi"/>
          <w:sz w:val="28"/>
          <w:szCs w:val="28"/>
          <w:lang w:val="en-US"/>
        </w:rPr>
      </w:pPr>
      <w:r>
        <w:rPr>
          <w:rFonts w:asciiTheme="majorBidi" w:hAnsiTheme="majorBidi" w:cstheme="majorBidi"/>
          <w:sz w:val="28"/>
          <w:szCs w:val="28"/>
        </w:rPr>
        <w:t>На</w:t>
      </w:r>
      <w:r w:rsidRPr="00860651">
        <w:rPr>
          <w:rFonts w:asciiTheme="majorBidi" w:hAnsiTheme="majorBidi" w:cstheme="majorBidi"/>
          <w:sz w:val="28"/>
          <w:szCs w:val="28"/>
          <w:lang w:val="en-US"/>
        </w:rPr>
        <w:t xml:space="preserve"> </w:t>
      </w:r>
      <w:r>
        <w:rPr>
          <w:rFonts w:asciiTheme="majorBidi" w:hAnsiTheme="majorBidi" w:cstheme="majorBidi"/>
          <w:sz w:val="28"/>
          <w:szCs w:val="28"/>
        </w:rPr>
        <w:t>английском</w:t>
      </w:r>
      <w:r w:rsidRPr="00860651">
        <w:rPr>
          <w:rFonts w:asciiTheme="majorBidi" w:hAnsiTheme="majorBidi" w:cstheme="majorBidi"/>
          <w:sz w:val="28"/>
          <w:szCs w:val="28"/>
          <w:lang w:val="en-US"/>
        </w:rPr>
        <w:t>:</w:t>
      </w:r>
    </w:p>
    <w:p w:rsidR="00044C73" w:rsidRDefault="00044C73" w:rsidP="00044C73">
      <w:pPr>
        <w:spacing w:after="0" w:line="20" w:lineRule="atLeast"/>
        <w:ind w:left="-567"/>
        <w:jc w:val="both"/>
        <w:rPr>
          <w:rFonts w:ascii="Times New Roman" w:hAnsi="Times New Roman" w:cs="Times New Roman"/>
          <w:sz w:val="24"/>
          <w:szCs w:val="24"/>
          <w:lang w:val="en-US"/>
        </w:rPr>
      </w:pPr>
    </w:p>
    <w:p w:rsidR="00044C73" w:rsidRPr="009D73AA" w:rsidRDefault="009D73AA" w:rsidP="00044C73">
      <w:pPr>
        <w:pStyle w:val="a3"/>
        <w:rPr>
          <w:rFonts w:asciiTheme="majorBidi" w:hAnsiTheme="majorBidi" w:cstheme="majorBidi"/>
          <w:sz w:val="28"/>
          <w:szCs w:val="28"/>
          <w:lang w:val="en-US"/>
        </w:rPr>
      </w:pPr>
      <w:proofErr w:type="spellStart"/>
      <w:r>
        <w:rPr>
          <w:rFonts w:asciiTheme="majorBidi" w:hAnsiTheme="majorBidi" w:cstheme="majorBidi"/>
          <w:sz w:val="28"/>
          <w:szCs w:val="28"/>
          <w:lang w:val="en-US"/>
        </w:rPr>
        <w:t>Elsayed</w:t>
      </w:r>
      <w:proofErr w:type="spellEnd"/>
      <w:r>
        <w:rPr>
          <w:rFonts w:asciiTheme="majorBidi" w:hAnsiTheme="majorBidi" w:cstheme="majorBidi"/>
          <w:sz w:val="28"/>
          <w:szCs w:val="28"/>
          <w:lang w:val="en-US"/>
        </w:rPr>
        <w:t xml:space="preserve"> M.H </w:t>
      </w:r>
      <w:proofErr w:type="spellStart"/>
      <w:r>
        <w:rPr>
          <w:rFonts w:asciiTheme="majorBidi" w:hAnsiTheme="majorBidi" w:cstheme="majorBidi"/>
          <w:sz w:val="28"/>
          <w:szCs w:val="28"/>
          <w:lang w:val="en-US"/>
        </w:rPr>
        <w:t>Omran</w:t>
      </w:r>
      <w:proofErr w:type="spellEnd"/>
      <w:r w:rsidRPr="009D73AA">
        <w:rPr>
          <w:rFonts w:asciiTheme="majorBidi" w:hAnsiTheme="majorBidi" w:cstheme="majorBidi"/>
          <w:sz w:val="28"/>
          <w:szCs w:val="28"/>
          <w:lang w:val="en-US"/>
        </w:rPr>
        <w:t>.</w:t>
      </w:r>
      <w:r w:rsidR="00860651" w:rsidRPr="00860651">
        <w:rPr>
          <w:rFonts w:asciiTheme="majorBidi" w:hAnsiTheme="majorBidi" w:cstheme="majorBidi"/>
          <w:sz w:val="28"/>
          <w:szCs w:val="28"/>
          <w:lang w:val="en-US"/>
        </w:rPr>
        <w:t xml:space="preserve"> Islam, </w:t>
      </w:r>
      <w:proofErr w:type="gramStart"/>
      <w:r w:rsidR="00860651" w:rsidRPr="00860651">
        <w:rPr>
          <w:rFonts w:asciiTheme="majorBidi" w:hAnsiTheme="majorBidi" w:cstheme="majorBidi"/>
          <w:sz w:val="28"/>
          <w:szCs w:val="28"/>
          <w:lang w:val="en-US"/>
        </w:rPr>
        <w:t>The</w:t>
      </w:r>
      <w:proofErr w:type="gramEnd"/>
      <w:r w:rsidR="00860651" w:rsidRPr="00860651">
        <w:rPr>
          <w:rFonts w:asciiTheme="majorBidi" w:hAnsiTheme="majorBidi" w:cstheme="majorBidi"/>
          <w:sz w:val="28"/>
          <w:szCs w:val="28"/>
          <w:lang w:val="en-US"/>
        </w:rPr>
        <w:t xml:space="preserve"> Qur’an and the Arabic </w:t>
      </w:r>
      <w:r w:rsidRPr="00860651">
        <w:rPr>
          <w:rFonts w:asciiTheme="majorBidi" w:hAnsiTheme="majorBidi" w:cstheme="majorBidi"/>
          <w:sz w:val="28"/>
          <w:szCs w:val="28"/>
          <w:lang w:val="en-US"/>
        </w:rPr>
        <w:t>Literature</w:t>
      </w:r>
      <w:r w:rsidR="00860651" w:rsidRPr="00860651">
        <w:rPr>
          <w:rFonts w:asciiTheme="majorBidi" w:hAnsiTheme="majorBidi" w:cstheme="majorBidi"/>
          <w:sz w:val="28"/>
          <w:szCs w:val="28"/>
          <w:lang w:val="en-US"/>
        </w:rPr>
        <w:t>, Al-</w:t>
      </w:r>
      <w:proofErr w:type="spellStart"/>
      <w:r w:rsidR="00860651" w:rsidRPr="00860651">
        <w:rPr>
          <w:rFonts w:asciiTheme="majorBidi" w:hAnsiTheme="majorBidi" w:cstheme="majorBidi"/>
          <w:sz w:val="28"/>
          <w:szCs w:val="28"/>
          <w:lang w:val="en-US"/>
        </w:rPr>
        <w:t>Serat</w:t>
      </w:r>
      <w:proofErr w:type="spellEnd"/>
      <w:r w:rsidR="00860651" w:rsidRPr="00860651">
        <w:rPr>
          <w:rFonts w:asciiTheme="majorBidi" w:hAnsiTheme="majorBidi" w:cstheme="majorBidi"/>
          <w:sz w:val="28"/>
          <w:szCs w:val="28"/>
          <w:lang w:val="en-US"/>
        </w:rPr>
        <w:t xml:space="preserve">. Vol XIV no.1, </w:t>
      </w:r>
      <w:proofErr w:type="gramStart"/>
      <w:r w:rsidR="00860651" w:rsidRPr="00860651">
        <w:rPr>
          <w:rFonts w:asciiTheme="majorBidi" w:hAnsiTheme="majorBidi" w:cstheme="majorBidi"/>
          <w:sz w:val="28"/>
          <w:szCs w:val="28"/>
          <w:lang w:val="en-US"/>
        </w:rPr>
        <w:t>Spring</w:t>
      </w:r>
      <w:proofErr w:type="gramEnd"/>
      <w:r w:rsidR="00860651" w:rsidRPr="00860651">
        <w:rPr>
          <w:rFonts w:asciiTheme="majorBidi" w:hAnsiTheme="majorBidi" w:cstheme="majorBidi"/>
          <w:sz w:val="28"/>
          <w:szCs w:val="28"/>
          <w:lang w:val="en-US"/>
        </w:rPr>
        <w:t xml:space="preserve"> 1988</w:t>
      </w:r>
      <w:r w:rsidR="00605323" w:rsidRPr="00605323">
        <w:rPr>
          <w:rFonts w:asciiTheme="majorBidi" w:hAnsiTheme="majorBidi" w:cstheme="majorBidi"/>
          <w:sz w:val="28"/>
          <w:szCs w:val="28"/>
          <w:lang w:val="en-US"/>
        </w:rPr>
        <w:t xml:space="preserve">, </w:t>
      </w:r>
      <w:proofErr w:type="spellStart"/>
      <w:r w:rsidR="00605323" w:rsidRPr="00605323">
        <w:rPr>
          <w:rFonts w:asciiTheme="majorBidi" w:hAnsiTheme="majorBidi" w:cstheme="majorBidi"/>
          <w:sz w:val="28"/>
          <w:szCs w:val="28"/>
          <w:lang w:val="en-US"/>
        </w:rPr>
        <w:t>Muhammadi</w:t>
      </w:r>
      <w:proofErr w:type="spellEnd"/>
      <w:r w:rsidR="00605323" w:rsidRPr="00605323">
        <w:rPr>
          <w:rFonts w:asciiTheme="majorBidi" w:hAnsiTheme="majorBidi" w:cstheme="majorBidi"/>
          <w:sz w:val="28"/>
          <w:szCs w:val="28"/>
          <w:lang w:val="en-US"/>
        </w:rPr>
        <w:t xml:space="preserve"> Trust of Great Britain and Northern Ireland</w:t>
      </w:r>
      <w:r w:rsidR="00860651" w:rsidRPr="009D73AA">
        <w:rPr>
          <w:rFonts w:asciiTheme="majorBidi" w:hAnsiTheme="majorBidi" w:cstheme="majorBidi"/>
          <w:sz w:val="28"/>
          <w:szCs w:val="28"/>
          <w:lang w:val="en-US"/>
        </w:rPr>
        <w:t>.</w:t>
      </w:r>
    </w:p>
    <w:p w:rsidR="001C0CBB" w:rsidRPr="006664E4" w:rsidRDefault="001C0CBB" w:rsidP="00044C73">
      <w:pPr>
        <w:pStyle w:val="a3"/>
        <w:jc w:val="center"/>
        <w:rPr>
          <w:rFonts w:asciiTheme="majorBidi" w:hAnsiTheme="majorBidi" w:cstheme="majorBidi"/>
          <w:sz w:val="28"/>
          <w:szCs w:val="28"/>
          <w:lang w:val="en-US"/>
        </w:rPr>
      </w:pPr>
    </w:p>
    <w:p w:rsidR="00AE24D0" w:rsidRPr="00D175DF" w:rsidRDefault="00044C73" w:rsidP="00044C73">
      <w:pPr>
        <w:pStyle w:val="a3"/>
        <w:jc w:val="center"/>
        <w:rPr>
          <w:rFonts w:asciiTheme="majorBidi" w:hAnsiTheme="majorBidi" w:cstheme="majorBidi"/>
          <w:sz w:val="28"/>
          <w:szCs w:val="28"/>
          <w:lang w:val="en-US"/>
        </w:rPr>
      </w:pPr>
      <w:proofErr w:type="spellStart"/>
      <w:r>
        <w:rPr>
          <w:rFonts w:asciiTheme="majorBidi" w:hAnsiTheme="majorBidi" w:cstheme="majorBidi"/>
          <w:sz w:val="28"/>
          <w:szCs w:val="28"/>
          <w:lang w:val="en-US"/>
        </w:rPr>
        <w:t>На</w:t>
      </w:r>
      <w:proofErr w:type="spellEnd"/>
      <w:r>
        <w:rPr>
          <w:rFonts w:asciiTheme="majorBidi" w:hAnsiTheme="majorBidi" w:cstheme="majorBidi"/>
          <w:sz w:val="28"/>
          <w:szCs w:val="28"/>
          <w:lang w:val="en-US"/>
        </w:rPr>
        <w:t xml:space="preserve"> </w:t>
      </w:r>
      <w:r>
        <w:rPr>
          <w:rFonts w:asciiTheme="majorBidi" w:hAnsiTheme="majorBidi" w:cstheme="majorBidi"/>
          <w:sz w:val="28"/>
          <w:szCs w:val="28"/>
        </w:rPr>
        <w:t>арабском</w:t>
      </w:r>
      <w:r w:rsidRPr="006664E4">
        <w:rPr>
          <w:rFonts w:asciiTheme="majorBidi" w:hAnsiTheme="majorBidi" w:cstheme="majorBidi"/>
          <w:sz w:val="28"/>
          <w:szCs w:val="28"/>
          <w:lang w:val="en-US"/>
        </w:rPr>
        <w:t>:</w:t>
      </w:r>
    </w:p>
    <w:p w:rsidR="00BE6286" w:rsidRDefault="00BE6286" w:rsidP="006029CD">
      <w:pPr>
        <w:pStyle w:val="a3"/>
        <w:rPr>
          <w:rFonts w:asciiTheme="majorBidi" w:hAnsiTheme="majorBidi" w:cstheme="majorBidi"/>
          <w:sz w:val="28"/>
          <w:szCs w:val="28"/>
          <w:rtl/>
        </w:rPr>
      </w:pPr>
    </w:p>
    <w:p w:rsidR="00605323" w:rsidRPr="00605323" w:rsidRDefault="00E12A45" w:rsidP="00605323">
      <w:pPr>
        <w:pStyle w:val="a3"/>
        <w:jc w:val="right"/>
        <w:rPr>
          <w:sz w:val="28"/>
          <w:szCs w:val="28"/>
          <w:rtl/>
        </w:rPr>
      </w:pPr>
      <w:r>
        <w:rPr>
          <w:rFonts w:hint="cs"/>
          <w:sz w:val="28"/>
          <w:szCs w:val="28"/>
          <w:rtl/>
        </w:rPr>
        <w:t>احمد حليل جمعة, الطفل في ضوء القران  السنة  و الادب, بيروت</w:t>
      </w:r>
    </w:p>
    <w:p w:rsidR="00E12A45" w:rsidRPr="00BE6286" w:rsidRDefault="00E12A45" w:rsidP="00044C73">
      <w:pPr>
        <w:pStyle w:val="a3"/>
        <w:jc w:val="center"/>
        <w:rPr>
          <w:rFonts w:asciiTheme="majorBidi" w:hAnsiTheme="majorBidi" w:cstheme="majorBidi"/>
          <w:sz w:val="28"/>
          <w:szCs w:val="28"/>
          <w:rtl/>
        </w:rPr>
      </w:pPr>
    </w:p>
    <w:p w:rsidR="00BE6286" w:rsidRPr="006029CD" w:rsidRDefault="00BE6286" w:rsidP="00BE6286">
      <w:pPr>
        <w:pStyle w:val="a3"/>
        <w:jc w:val="right"/>
        <w:rPr>
          <w:rFonts w:ascii="Times New Roman" w:eastAsia="Calibri" w:hAnsi="Times New Roman" w:cs="Times New Roman"/>
          <w:sz w:val="28"/>
          <w:szCs w:val="28"/>
          <w:lang w:val="en-US"/>
        </w:rPr>
      </w:pPr>
      <w:r w:rsidRPr="00BE6286">
        <w:rPr>
          <w:rFonts w:ascii="Times New Roman" w:eastAsia="Calibri" w:hAnsi="Times New Roman" w:cs="Times New Roman" w:hint="cs"/>
          <w:sz w:val="28"/>
          <w:szCs w:val="28"/>
          <w:rtl/>
        </w:rPr>
        <w:t>الفوزان صالح, "كتاب التوحيد", شعبة توعية الجالية, منطقة البحة , 2002</w:t>
      </w:r>
    </w:p>
    <w:p w:rsidR="001C0CBB" w:rsidRPr="006029CD" w:rsidRDefault="001C0CBB" w:rsidP="001C0CBB">
      <w:pPr>
        <w:pStyle w:val="a3"/>
        <w:jc w:val="right"/>
        <w:rPr>
          <w:rFonts w:asciiTheme="majorBidi" w:hAnsiTheme="majorBidi" w:cstheme="majorBidi"/>
          <w:sz w:val="28"/>
          <w:szCs w:val="28"/>
          <w:lang w:val="en-US"/>
        </w:rPr>
      </w:pPr>
    </w:p>
    <w:p w:rsidR="00BE6286" w:rsidRDefault="001C0CBB" w:rsidP="00BE6286">
      <w:pPr>
        <w:pStyle w:val="a3"/>
        <w:jc w:val="right"/>
        <w:rPr>
          <w:rFonts w:ascii="Times New Roman" w:hAnsi="Times New Roman"/>
          <w:sz w:val="28"/>
          <w:szCs w:val="28"/>
          <w:rtl/>
        </w:rPr>
      </w:pPr>
      <w:r w:rsidRPr="0029332B">
        <w:rPr>
          <w:rFonts w:ascii="Times New Roman" w:hAnsi="Times New Roman"/>
          <w:sz w:val="28"/>
          <w:szCs w:val="28"/>
          <w:rtl/>
          <w:lang w:val="en-US"/>
        </w:rPr>
        <w:t>د. حمزة بن قبلان المزيني "درسات في تاريح اللغة العربية"</w:t>
      </w:r>
      <w:r>
        <w:rPr>
          <w:rFonts w:ascii="Times New Roman" w:hAnsi="Times New Roman" w:hint="cs"/>
          <w:sz w:val="28"/>
          <w:szCs w:val="28"/>
          <w:rtl/>
        </w:rPr>
        <w:t xml:space="preserve"> عمّان,2013</w:t>
      </w:r>
    </w:p>
    <w:p w:rsidR="001C0CBB" w:rsidRDefault="001C0CBB" w:rsidP="001C0CBB">
      <w:pPr>
        <w:pStyle w:val="a3"/>
        <w:jc w:val="right"/>
        <w:rPr>
          <w:rFonts w:ascii="Times New Roman" w:hAnsi="Times New Roman"/>
          <w:sz w:val="28"/>
          <w:szCs w:val="28"/>
          <w:rtl/>
        </w:rPr>
      </w:pPr>
    </w:p>
    <w:p w:rsidR="001C0CBB" w:rsidRDefault="001C0CBB" w:rsidP="001C0CBB">
      <w:pPr>
        <w:pStyle w:val="a3"/>
        <w:jc w:val="right"/>
        <w:rPr>
          <w:sz w:val="28"/>
          <w:szCs w:val="28"/>
          <w:rtl/>
        </w:rPr>
      </w:pPr>
      <w:r w:rsidRPr="001C0CBB">
        <w:rPr>
          <w:rFonts w:hint="cs"/>
          <w:sz w:val="28"/>
          <w:szCs w:val="28"/>
          <w:rtl/>
        </w:rPr>
        <w:t>هاني العمد, الامثال الشعبية الاردنية  , وزرة اثقافة و الشباب, عمان, 1978</w:t>
      </w:r>
    </w:p>
    <w:p w:rsidR="00A4031B" w:rsidRDefault="00A4031B" w:rsidP="00A4031B">
      <w:pPr>
        <w:pStyle w:val="a3"/>
        <w:jc w:val="right"/>
        <w:rPr>
          <w:sz w:val="28"/>
          <w:szCs w:val="28"/>
          <w:rtl/>
        </w:rPr>
      </w:pPr>
      <w:r w:rsidRPr="00A4031B">
        <w:rPr>
          <w:rFonts w:hint="cs"/>
          <w:sz w:val="28"/>
          <w:szCs w:val="28"/>
          <w:rtl/>
        </w:rPr>
        <w:t xml:space="preserve">     </w:t>
      </w:r>
    </w:p>
    <w:p w:rsidR="001C0CBB" w:rsidRDefault="00A4031B" w:rsidP="00A4031B">
      <w:pPr>
        <w:pStyle w:val="a3"/>
        <w:jc w:val="right"/>
        <w:rPr>
          <w:sz w:val="28"/>
          <w:szCs w:val="28"/>
          <w:rtl/>
        </w:rPr>
      </w:pPr>
      <w:r w:rsidRPr="00A4031B">
        <w:rPr>
          <w:rFonts w:hint="cs"/>
          <w:sz w:val="28"/>
          <w:szCs w:val="28"/>
          <w:rtl/>
        </w:rPr>
        <w:t>حنا الفاخوري, الحكم و الامثال, الطبعة الرابعة, القاهرة</w:t>
      </w:r>
    </w:p>
    <w:p w:rsidR="000953B7" w:rsidRPr="000953B7" w:rsidRDefault="000953B7" w:rsidP="00A4031B">
      <w:pPr>
        <w:pStyle w:val="a3"/>
        <w:jc w:val="right"/>
        <w:rPr>
          <w:sz w:val="28"/>
          <w:szCs w:val="28"/>
          <w:rtl/>
        </w:rPr>
      </w:pPr>
    </w:p>
    <w:p w:rsidR="000953B7" w:rsidRPr="000953B7" w:rsidRDefault="000953B7" w:rsidP="000953B7">
      <w:pPr>
        <w:pStyle w:val="a3"/>
        <w:jc w:val="right"/>
        <w:rPr>
          <w:sz w:val="28"/>
          <w:szCs w:val="28"/>
          <w:rtl/>
        </w:rPr>
      </w:pPr>
      <w:r w:rsidRPr="000953B7">
        <w:rPr>
          <w:rFonts w:hint="cs"/>
          <w:sz w:val="28"/>
          <w:szCs w:val="28"/>
          <w:rtl/>
        </w:rPr>
        <w:t>محمود اسماعيل صيني, معجم الامثال العربية, مكتبة لبنان, بيروت, 1992</w:t>
      </w:r>
    </w:p>
    <w:p w:rsidR="000953B7" w:rsidRPr="000953B7" w:rsidRDefault="000953B7" w:rsidP="000953B7">
      <w:pPr>
        <w:pStyle w:val="a3"/>
        <w:jc w:val="right"/>
        <w:rPr>
          <w:sz w:val="28"/>
          <w:szCs w:val="28"/>
          <w:rtl/>
        </w:rPr>
      </w:pPr>
    </w:p>
    <w:p w:rsidR="000953B7" w:rsidRDefault="000953B7" w:rsidP="000953B7">
      <w:pPr>
        <w:pStyle w:val="a3"/>
        <w:jc w:val="right"/>
        <w:rPr>
          <w:sz w:val="28"/>
          <w:szCs w:val="28"/>
          <w:rtl/>
        </w:rPr>
      </w:pPr>
      <w:r w:rsidRPr="000953B7">
        <w:rPr>
          <w:rFonts w:hint="cs"/>
          <w:sz w:val="28"/>
          <w:szCs w:val="28"/>
          <w:rtl/>
        </w:rPr>
        <w:t>سيد صديق عبد الفتاح, حكم  الا مثال و نوادر من بطون التراث, مكتبة المدبولي, القاهرة</w:t>
      </w:r>
    </w:p>
    <w:p w:rsidR="00E12A45" w:rsidRDefault="00E12A45" w:rsidP="000953B7">
      <w:pPr>
        <w:pStyle w:val="a3"/>
        <w:jc w:val="right"/>
        <w:rPr>
          <w:sz w:val="28"/>
          <w:szCs w:val="28"/>
          <w:rtl/>
        </w:rPr>
      </w:pPr>
    </w:p>
    <w:p w:rsidR="00A4031B" w:rsidRDefault="00A4031B" w:rsidP="00A4031B">
      <w:pPr>
        <w:pStyle w:val="a3"/>
        <w:jc w:val="right"/>
        <w:rPr>
          <w:rFonts w:ascii="Times New Roman" w:hAnsi="Times New Roman"/>
          <w:sz w:val="28"/>
          <w:szCs w:val="28"/>
        </w:rPr>
      </w:pPr>
    </w:p>
    <w:p w:rsidR="001C0CBB" w:rsidRPr="001C0CBB" w:rsidRDefault="001C0CBB" w:rsidP="001C0CBB">
      <w:pPr>
        <w:pStyle w:val="a3"/>
        <w:rPr>
          <w:rFonts w:asciiTheme="majorBidi" w:hAnsiTheme="majorBidi" w:cstheme="majorBidi"/>
          <w:sz w:val="28"/>
          <w:szCs w:val="28"/>
        </w:rPr>
      </w:pPr>
    </w:p>
    <w:p w:rsidR="00AE24D0" w:rsidRPr="00044C73" w:rsidRDefault="00AE24D0" w:rsidP="00B177BB">
      <w:pPr>
        <w:pStyle w:val="a3"/>
        <w:rPr>
          <w:rFonts w:asciiTheme="majorBidi" w:hAnsiTheme="majorBidi" w:cstheme="majorBidi"/>
          <w:sz w:val="28"/>
          <w:szCs w:val="28"/>
          <w:lang w:val="en-US"/>
        </w:rPr>
      </w:pPr>
    </w:p>
    <w:p w:rsidR="00B177BB" w:rsidRPr="00044C73" w:rsidRDefault="00B177BB" w:rsidP="00B177BB">
      <w:pPr>
        <w:pStyle w:val="a3"/>
        <w:rPr>
          <w:rFonts w:asciiTheme="majorBidi" w:hAnsiTheme="majorBidi" w:cstheme="majorBidi"/>
          <w:sz w:val="28"/>
          <w:szCs w:val="28"/>
          <w:lang w:val="en-US"/>
        </w:rPr>
      </w:pPr>
    </w:p>
    <w:p w:rsidR="00B177BB" w:rsidRPr="00044C73" w:rsidRDefault="00B177BB" w:rsidP="00B177BB">
      <w:pPr>
        <w:pStyle w:val="a3"/>
        <w:rPr>
          <w:rFonts w:asciiTheme="majorBidi" w:hAnsiTheme="majorBidi" w:cstheme="majorBidi"/>
          <w:sz w:val="28"/>
          <w:szCs w:val="28"/>
          <w:lang w:val="en-US"/>
        </w:rPr>
      </w:pPr>
    </w:p>
    <w:p w:rsidR="00B177BB" w:rsidRPr="00044C73" w:rsidRDefault="00B177BB" w:rsidP="00B177BB">
      <w:pPr>
        <w:tabs>
          <w:tab w:val="left" w:pos="1503"/>
        </w:tabs>
        <w:ind w:firstLine="567"/>
        <w:rPr>
          <w:rFonts w:asciiTheme="majorBidi" w:eastAsia="Calibri" w:hAnsiTheme="majorBidi" w:cstheme="majorBidi"/>
          <w:sz w:val="28"/>
          <w:szCs w:val="28"/>
          <w:lang w:val="en-US"/>
        </w:rPr>
      </w:pPr>
    </w:p>
    <w:p w:rsidR="006673AC" w:rsidRPr="00044C73" w:rsidRDefault="006673AC" w:rsidP="005C1E7E">
      <w:pPr>
        <w:tabs>
          <w:tab w:val="left" w:pos="1503"/>
        </w:tabs>
        <w:ind w:firstLine="567"/>
        <w:jc w:val="both"/>
        <w:rPr>
          <w:rFonts w:asciiTheme="majorBidi" w:eastAsia="Calibri" w:hAnsiTheme="majorBidi" w:cstheme="majorBidi"/>
          <w:sz w:val="28"/>
          <w:szCs w:val="28"/>
          <w:lang w:val="en-US"/>
        </w:rPr>
      </w:pPr>
    </w:p>
    <w:p w:rsidR="006673AC" w:rsidRPr="00EC64F7" w:rsidRDefault="006673AC" w:rsidP="00EC64F7">
      <w:pPr>
        <w:tabs>
          <w:tab w:val="left" w:pos="1503"/>
        </w:tabs>
        <w:jc w:val="both"/>
        <w:rPr>
          <w:rFonts w:ascii="Times New Roman" w:eastAsia="Calibri" w:hAnsi="Times New Roman" w:cs="Times New Roman"/>
          <w:sz w:val="32"/>
          <w:szCs w:val="32"/>
        </w:rPr>
      </w:pPr>
    </w:p>
    <w:sectPr w:rsidR="006673AC" w:rsidRPr="00EC64F7" w:rsidSect="003B19C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A7" w:rsidRDefault="008D48A7" w:rsidP="00F138E1">
      <w:pPr>
        <w:spacing w:after="0" w:line="240" w:lineRule="auto"/>
      </w:pPr>
      <w:r>
        <w:separator/>
      </w:r>
    </w:p>
  </w:endnote>
  <w:endnote w:type="continuationSeparator" w:id="0">
    <w:p w:rsidR="008D48A7" w:rsidRDefault="008D48A7" w:rsidP="00F1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89458"/>
    </w:sdtPr>
    <w:sdtEndPr/>
    <w:sdtContent>
      <w:p w:rsidR="00D175DF" w:rsidRPr="007E33D3" w:rsidRDefault="00D175DF">
        <w:pPr>
          <w:pStyle w:val="a8"/>
          <w:jc w:val="center"/>
        </w:pPr>
        <w:r>
          <w:fldChar w:fldCharType="begin"/>
        </w:r>
        <w:r>
          <w:instrText>PAGE   \* MERGEFORMAT</w:instrText>
        </w:r>
        <w:r>
          <w:fldChar w:fldCharType="separate"/>
        </w:r>
        <w:r w:rsidR="001A35E6">
          <w:rPr>
            <w:noProof/>
          </w:rPr>
          <w:t>3</w:t>
        </w:r>
        <w:r>
          <w:rPr>
            <w:noProof/>
          </w:rPr>
          <w:fldChar w:fldCharType="end"/>
        </w:r>
      </w:p>
    </w:sdtContent>
  </w:sdt>
  <w:p w:rsidR="00D175DF" w:rsidRDefault="00D175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A7" w:rsidRDefault="008D48A7" w:rsidP="00F138E1">
      <w:pPr>
        <w:spacing w:after="0" w:line="240" w:lineRule="auto"/>
      </w:pPr>
      <w:r>
        <w:separator/>
      </w:r>
    </w:p>
  </w:footnote>
  <w:footnote w:type="continuationSeparator" w:id="0">
    <w:p w:rsidR="008D48A7" w:rsidRDefault="008D48A7" w:rsidP="00F13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4DC8"/>
    <w:rsid w:val="00017D0D"/>
    <w:rsid w:val="00044C73"/>
    <w:rsid w:val="00046A9F"/>
    <w:rsid w:val="000538BE"/>
    <w:rsid w:val="00075FD1"/>
    <w:rsid w:val="000953B7"/>
    <w:rsid w:val="000B2217"/>
    <w:rsid w:val="00116F38"/>
    <w:rsid w:val="001420A6"/>
    <w:rsid w:val="00146649"/>
    <w:rsid w:val="00174F34"/>
    <w:rsid w:val="001809FA"/>
    <w:rsid w:val="001A35E6"/>
    <w:rsid w:val="001B293D"/>
    <w:rsid w:val="001C0CBB"/>
    <w:rsid w:val="0020611D"/>
    <w:rsid w:val="0028246C"/>
    <w:rsid w:val="0029154B"/>
    <w:rsid w:val="00293B66"/>
    <w:rsid w:val="002A5480"/>
    <w:rsid w:val="002B470A"/>
    <w:rsid w:val="002E031B"/>
    <w:rsid w:val="002E55C0"/>
    <w:rsid w:val="002F25A3"/>
    <w:rsid w:val="00337875"/>
    <w:rsid w:val="003829A5"/>
    <w:rsid w:val="003B19C4"/>
    <w:rsid w:val="003E79A7"/>
    <w:rsid w:val="00467D4D"/>
    <w:rsid w:val="00471BB1"/>
    <w:rsid w:val="00520638"/>
    <w:rsid w:val="005B755B"/>
    <w:rsid w:val="005C1E7E"/>
    <w:rsid w:val="005C7B91"/>
    <w:rsid w:val="006029CD"/>
    <w:rsid w:val="00605323"/>
    <w:rsid w:val="00657C00"/>
    <w:rsid w:val="006664E4"/>
    <w:rsid w:val="006673AC"/>
    <w:rsid w:val="00682B88"/>
    <w:rsid w:val="0068550F"/>
    <w:rsid w:val="00691CA3"/>
    <w:rsid w:val="006D44BE"/>
    <w:rsid w:val="006F22FA"/>
    <w:rsid w:val="00732EAF"/>
    <w:rsid w:val="0073339B"/>
    <w:rsid w:val="0077139F"/>
    <w:rsid w:val="007E33D3"/>
    <w:rsid w:val="00810C04"/>
    <w:rsid w:val="00824C38"/>
    <w:rsid w:val="00857F9D"/>
    <w:rsid w:val="00860651"/>
    <w:rsid w:val="008857C3"/>
    <w:rsid w:val="008C30F9"/>
    <w:rsid w:val="008D48A7"/>
    <w:rsid w:val="008D5F05"/>
    <w:rsid w:val="00915395"/>
    <w:rsid w:val="00917425"/>
    <w:rsid w:val="009439AA"/>
    <w:rsid w:val="0096166B"/>
    <w:rsid w:val="00975167"/>
    <w:rsid w:val="009A4FA5"/>
    <w:rsid w:val="009D73AA"/>
    <w:rsid w:val="009E02E6"/>
    <w:rsid w:val="00A359FE"/>
    <w:rsid w:val="00A4031B"/>
    <w:rsid w:val="00A43C7B"/>
    <w:rsid w:val="00A7177A"/>
    <w:rsid w:val="00A94C03"/>
    <w:rsid w:val="00A97F17"/>
    <w:rsid w:val="00AA2921"/>
    <w:rsid w:val="00AE24D0"/>
    <w:rsid w:val="00B177BB"/>
    <w:rsid w:val="00B36792"/>
    <w:rsid w:val="00B5058C"/>
    <w:rsid w:val="00B6784A"/>
    <w:rsid w:val="00B9121F"/>
    <w:rsid w:val="00BC214C"/>
    <w:rsid w:val="00BC2A3E"/>
    <w:rsid w:val="00BC2F03"/>
    <w:rsid w:val="00BE6286"/>
    <w:rsid w:val="00C15DC9"/>
    <w:rsid w:val="00C62DE3"/>
    <w:rsid w:val="00C6494F"/>
    <w:rsid w:val="00C64F7C"/>
    <w:rsid w:val="00C70B58"/>
    <w:rsid w:val="00C74A53"/>
    <w:rsid w:val="00D04DC8"/>
    <w:rsid w:val="00D175DF"/>
    <w:rsid w:val="00D4499E"/>
    <w:rsid w:val="00D45A05"/>
    <w:rsid w:val="00DB1C08"/>
    <w:rsid w:val="00DC4EC9"/>
    <w:rsid w:val="00E12A45"/>
    <w:rsid w:val="00E44C9E"/>
    <w:rsid w:val="00E5076D"/>
    <w:rsid w:val="00E6073F"/>
    <w:rsid w:val="00E860F0"/>
    <w:rsid w:val="00E919B3"/>
    <w:rsid w:val="00EB3822"/>
    <w:rsid w:val="00EC64F7"/>
    <w:rsid w:val="00EF2AE2"/>
    <w:rsid w:val="00F138E1"/>
    <w:rsid w:val="00F426D7"/>
    <w:rsid w:val="00F43D3A"/>
    <w:rsid w:val="00F80167"/>
    <w:rsid w:val="00FB045A"/>
    <w:rsid w:val="00FB504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8C"/>
  </w:style>
  <w:style w:type="paragraph" w:styleId="4">
    <w:name w:val="heading 4"/>
    <w:basedOn w:val="a"/>
    <w:link w:val="40"/>
    <w:uiPriority w:val="9"/>
    <w:qFormat/>
    <w:rsid w:val="00A97F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F138E1"/>
    <w:pPr>
      <w:spacing w:after="0" w:line="240" w:lineRule="auto"/>
    </w:pPr>
    <w:rPr>
      <w:sz w:val="20"/>
      <w:szCs w:val="20"/>
    </w:rPr>
  </w:style>
  <w:style w:type="character" w:customStyle="1" w:styleId="a4">
    <w:name w:val="Текст сноски Знак"/>
    <w:basedOn w:val="a0"/>
    <w:link w:val="1"/>
    <w:uiPriority w:val="99"/>
    <w:semiHidden/>
    <w:rsid w:val="00F138E1"/>
    <w:rPr>
      <w:sz w:val="20"/>
      <w:szCs w:val="20"/>
    </w:rPr>
  </w:style>
  <w:style w:type="character" w:styleId="a5">
    <w:name w:val="footnote reference"/>
    <w:basedOn w:val="a0"/>
    <w:uiPriority w:val="99"/>
    <w:semiHidden/>
    <w:unhideWhenUsed/>
    <w:rsid w:val="00F138E1"/>
    <w:rPr>
      <w:vertAlign w:val="superscript"/>
    </w:rPr>
  </w:style>
  <w:style w:type="paragraph" w:styleId="a3">
    <w:name w:val="footnote text"/>
    <w:basedOn w:val="a"/>
    <w:link w:val="10"/>
    <w:uiPriority w:val="99"/>
    <w:unhideWhenUsed/>
    <w:rsid w:val="00F138E1"/>
    <w:pPr>
      <w:spacing w:after="0" w:line="240" w:lineRule="auto"/>
    </w:pPr>
    <w:rPr>
      <w:sz w:val="20"/>
      <w:szCs w:val="20"/>
    </w:rPr>
  </w:style>
  <w:style w:type="character" w:customStyle="1" w:styleId="10">
    <w:name w:val="Текст сноски Знак1"/>
    <w:basedOn w:val="a0"/>
    <w:link w:val="a3"/>
    <w:uiPriority w:val="99"/>
    <w:rsid w:val="00F138E1"/>
    <w:rPr>
      <w:sz w:val="20"/>
      <w:szCs w:val="20"/>
    </w:rPr>
  </w:style>
  <w:style w:type="character" w:customStyle="1" w:styleId="40">
    <w:name w:val="Заголовок 4 Знак"/>
    <w:basedOn w:val="a0"/>
    <w:link w:val="4"/>
    <w:uiPriority w:val="9"/>
    <w:rsid w:val="00A97F17"/>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2061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611D"/>
  </w:style>
  <w:style w:type="paragraph" w:styleId="a8">
    <w:name w:val="footer"/>
    <w:basedOn w:val="a"/>
    <w:link w:val="a9"/>
    <w:uiPriority w:val="99"/>
    <w:unhideWhenUsed/>
    <w:rsid w:val="002061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611D"/>
  </w:style>
  <w:style w:type="paragraph" w:styleId="aa">
    <w:name w:val="Balloon Text"/>
    <w:basedOn w:val="a"/>
    <w:link w:val="ab"/>
    <w:uiPriority w:val="99"/>
    <w:semiHidden/>
    <w:unhideWhenUsed/>
    <w:rsid w:val="002915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1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F138E1"/>
    <w:pPr>
      <w:spacing w:after="0" w:line="240" w:lineRule="auto"/>
    </w:pPr>
    <w:rPr>
      <w:sz w:val="20"/>
      <w:szCs w:val="20"/>
    </w:rPr>
  </w:style>
  <w:style w:type="character" w:customStyle="1" w:styleId="a4">
    <w:name w:val="Текст сноски Знак"/>
    <w:basedOn w:val="a0"/>
    <w:link w:val="1"/>
    <w:uiPriority w:val="99"/>
    <w:semiHidden/>
    <w:rsid w:val="00F138E1"/>
    <w:rPr>
      <w:sz w:val="20"/>
      <w:szCs w:val="20"/>
    </w:rPr>
  </w:style>
  <w:style w:type="character" w:styleId="a5">
    <w:name w:val="footnote reference"/>
    <w:basedOn w:val="a0"/>
    <w:uiPriority w:val="99"/>
    <w:semiHidden/>
    <w:unhideWhenUsed/>
    <w:rsid w:val="00F138E1"/>
    <w:rPr>
      <w:vertAlign w:val="superscript"/>
    </w:rPr>
  </w:style>
  <w:style w:type="paragraph" w:styleId="a3">
    <w:name w:val="footnote text"/>
    <w:basedOn w:val="a"/>
    <w:link w:val="10"/>
    <w:uiPriority w:val="99"/>
    <w:semiHidden/>
    <w:unhideWhenUsed/>
    <w:rsid w:val="00F138E1"/>
    <w:pPr>
      <w:spacing w:after="0" w:line="240" w:lineRule="auto"/>
    </w:pPr>
    <w:rPr>
      <w:sz w:val="20"/>
      <w:szCs w:val="20"/>
    </w:rPr>
  </w:style>
  <w:style w:type="character" w:customStyle="1" w:styleId="10">
    <w:name w:val="Текст сноски Знак1"/>
    <w:basedOn w:val="a0"/>
    <w:link w:val="a3"/>
    <w:uiPriority w:val="99"/>
    <w:semiHidden/>
    <w:rsid w:val="00F138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7323">
      <w:bodyDiv w:val="1"/>
      <w:marLeft w:val="0"/>
      <w:marRight w:val="0"/>
      <w:marTop w:val="0"/>
      <w:marBottom w:val="0"/>
      <w:divBdr>
        <w:top w:val="none" w:sz="0" w:space="0" w:color="auto"/>
        <w:left w:val="none" w:sz="0" w:space="0" w:color="auto"/>
        <w:bottom w:val="none" w:sz="0" w:space="0" w:color="auto"/>
        <w:right w:val="none" w:sz="0" w:space="0" w:color="auto"/>
      </w:divBdr>
    </w:div>
    <w:div w:id="18503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9431-1CEB-4DBE-9A3D-2E46BD85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Динар</cp:lastModifiedBy>
  <cp:revision>62</cp:revision>
  <dcterms:created xsi:type="dcterms:W3CDTF">2016-05-16T09:03:00Z</dcterms:created>
  <dcterms:modified xsi:type="dcterms:W3CDTF">2016-12-26T16:43:00Z</dcterms:modified>
</cp:coreProperties>
</file>